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F4A241" w14:textId="3A5FE3C9" w:rsidR="000F6CFC" w:rsidRPr="00B62C3D" w:rsidRDefault="000F6CFC" w:rsidP="000F6CFC">
      <w:pPr>
        <w:spacing w:line="360" w:lineRule="auto"/>
        <w:jc w:val="center"/>
        <w:rPr>
          <w:rFonts w:ascii="黑体" w:eastAsia="黑体" w:hAnsi="黑体" w:hint="eastAsia"/>
          <w:b/>
          <w:color w:val="000000" w:themeColor="text1"/>
          <w:sz w:val="28"/>
          <w:szCs w:val="28"/>
        </w:rPr>
      </w:pPr>
      <w:r w:rsidRPr="00B62C3D">
        <w:rPr>
          <w:rFonts w:ascii="黑体" w:eastAsia="黑体" w:hAnsi="黑体" w:hint="eastAsia"/>
          <w:b/>
          <w:color w:val="000000" w:themeColor="text1"/>
          <w:sz w:val="28"/>
          <w:szCs w:val="28"/>
        </w:rPr>
        <w:t>东川站</w:t>
      </w:r>
      <w:r w:rsidR="004847D3">
        <w:rPr>
          <w:rFonts w:ascii="黑体" w:eastAsia="黑体" w:hAnsi="黑体" w:hint="eastAsia"/>
          <w:b/>
          <w:color w:val="000000" w:themeColor="text1"/>
          <w:sz w:val="28"/>
          <w:szCs w:val="28"/>
        </w:rPr>
        <w:t>蒋家沟及小江流域</w:t>
      </w:r>
      <w:r>
        <w:rPr>
          <w:rFonts w:ascii="黑体" w:eastAsia="黑体" w:hAnsi="黑体" w:hint="eastAsia"/>
          <w:b/>
          <w:color w:val="000000" w:themeColor="text1"/>
          <w:sz w:val="28"/>
          <w:szCs w:val="28"/>
        </w:rPr>
        <w:t>气象</w:t>
      </w:r>
      <w:r w:rsidRPr="00B62C3D">
        <w:rPr>
          <w:rFonts w:ascii="黑体" w:eastAsia="黑体" w:hAnsi="黑体" w:hint="eastAsia"/>
          <w:b/>
          <w:color w:val="000000" w:themeColor="text1"/>
          <w:sz w:val="28"/>
          <w:szCs w:val="28"/>
        </w:rPr>
        <w:t>观测数据说明</w:t>
      </w:r>
    </w:p>
    <w:p w14:paraId="5F273050" w14:textId="31AF16FD" w:rsidR="000F6CFC" w:rsidRDefault="003414F1" w:rsidP="000F6CFC">
      <w:pPr>
        <w:pStyle w:val="a3"/>
        <w:numPr>
          <w:ilvl w:val="0"/>
          <w:numId w:val="1"/>
        </w:numPr>
        <w:spacing w:line="360" w:lineRule="auto"/>
        <w:ind w:firstLineChars="0"/>
        <w:rPr>
          <w:b/>
          <w:color w:val="000000" w:themeColor="text1"/>
        </w:rPr>
      </w:pPr>
      <w:r>
        <w:rPr>
          <w:rFonts w:hint="eastAsia"/>
          <w:b/>
          <w:color w:val="000000" w:themeColor="text1"/>
        </w:rPr>
        <w:t>2024</w:t>
      </w:r>
      <w:r>
        <w:rPr>
          <w:rFonts w:hint="eastAsia"/>
          <w:b/>
          <w:color w:val="000000" w:themeColor="text1"/>
        </w:rPr>
        <w:t>年之前</w:t>
      </w:r>
      <w:r w:rsidR="000F6CFC">
        <w:rPr>
          <w:rFonts w:hint="eastAsia"/>
          <w:b/>
          <w:color w:val="000000" w:themeColor="text1"/>
        </w:rPr>
        <w:t>观测</w:t>
      </w:r>
      <w:r w:rsidR="00354FFD">
        <w:rPr>
          <w:rFonts w:hint="eastAsia"/>
          <w:b/>
          <w:color w:val="000000" w:themeColor="text1"/>
        </w:rPr>
        <w:t>站</w:t>
      </w:r>
      <w:r w:rsidR="000F6CFC">
        <w:rPr>
          <w:rFonts w:hint="eastAsia"/>
          <w:b/>
          <w:color w:val="000000" w:themeColor="text1"/>
        </w:rPr>
        <w:t>及蚂蚁坪气象数据</w:t>
      </w:r>
    </w:p>
    <w:p w14:paraId="0CD73E0E" w14:textId="6D05E41B" w:rsidR="000F6CFC" w:rsidRPr="00F86C03" w:rsidRDefault="000F6CFC" w:rsidP="00204ECF">
      <w:pPr>
        <w:pStyle w:val="a3"/>
        <w:numPr>
          <w:ilvl w:val="0"/>
          <w:numId w:val="9"/>
        </w:numPr>
        <w:spacing w:line="360" w:lineRule="auto"/>
        <w:ind w:firstLineChars="0"/>
        <w:rPr>
          <w:bCs/>
          <w:color w:val="000000" w:themeColor="text1"/>
        </w:rPr>
      </w:pPr>
      <w:r w:rsidRPr="00F86C03">
        <w:rPr>
          <w:rFonts w:hint="eastAsia"/>
          <w:bCs/>
          <w:color w:val="000000" w:themeColor="text1"/>
        </w:rPr>
        <w:t>观测仪器：</w:t>
      </w:r>
      <w:r w:rsidRPr="00F86C03">
        <w:rPr>
          <w:bCs/>
          <w:color w:val="000000" w:themeColor="text1"/>
        </w:rPr>
        <w:t xml:space="preserve"> </w:t>
      </w:r>
      <w:r>
        <w:rPr>
          <w:rFonts w:hint="eastAsia"/>
          <w:bCs/>
          <w:color w:val="000000" w:themeColor="text1"/>
        </w:rPr>
        <w:t>自动气象站</w:t>
      </w:r>
      <w:r>
        <w:rPr>
          <w:rFonts w:hint="eastAsia"/>
          <w:bCs/>
          <w:color w:val="000000" w:themeColor="text1"/>
        </w:rPr>
        <w:t xml:space="preserve"> Cumulus automatic weather station</w:t>
      </w:r>
    </w:p>
    <w:p w14:paraId="38745868" w14:textId="33DC6E97" w:rsidR="000F6CFC" w:rsidRDefault="000F6CFC" w:rsidP="00204ECF">
      <w:pPr>
        <w:pStyle w:val="a3"/>
        <w:numPr>
          <w:ilvl w:val="0"/>
          <w:numId w:val="9"/>
        </w:numPr>
        <w:spacing w:line="360" w:lineRule="auto"/>
        <w:ind w:firstLineChars="0"/>
        <w:rPr>
          <w:bCs/>
          <w:color w:val="000000" w:themeColor="text1"/>
        </w:rPr>
      </w:pPr>
      <w:r w:rsidRPr="00F86C03">
        <w:rPr>
          <w:rFonts w:hint="eastAsia"/>
          <w:bCs/>
          <w:color w:val="000000" w:themeColor="text1"/>
        </w:rPr>
        <w:t>生产厂家：</w:t>
      </w:r>
      <w:r w:rsidRPr="00F86C03">
        <w:rPr>
          <w:bCs/>
          <w:color w:val="000000" w:themeColor="text1"/>
        </w:rPr>
        <w:t xml:space="preserve"> </w:t>
      </w:r>
      <w:r>
        <w:rPr>
          <w:rFonts w:hint="eastAsia"/>
          <w:bCs/>
          <w:color w:val="000000" w:themeColor="text1"/>
        </w:rPr>
        <w:t>ELE International</w:t>
      </w:r>
      <w:r w:rsidR="000F09ED">
        <w:rPr>
          <w:rFonts w:hint="eastAsia"/>
          <w:bCs/>
          <w:color w:val="000000" w:themeColor="text1"/>
        </w:rPr>
        <w:t xml:space="preserve"> Centre of Excellence Bedfordshire, United Kingdom</w:t>
      </w:r>
    </w:p>
    <w:p w14:paraId="0187D92B" w14:textId="4B962527" w:rsidR="003414F1" w:rsidRDefault="003414F1" w:rsidP="003414F1">
      <w:pPr>
        <w:pStyle w:val="a3"/>
        <w:numPr>
          <w:ilvl w:val="0"/>
          <w:numId w:val="1"/>
        </w:numPr>
        <w:spacing w:line="360" w:lineRule="auto"/>
        <w:ind w:firstLineChars="0"/>
        <w:rPr>
          <w:b/>
          <w:color w:val="000000" w:themeColor="text1"/>
        </w:rPr>
      </w:pPr>
      <w:r>
        <w:rPr>
          <w:rFonts w:hint="eastAsia"/>
          <w:b/>
          <w:color w:val="000000" w:themeColor="text1"/>
        </w:rPr>
        <w:t>2024</w:t>
      </w:r>
      <w:r>
        <w:rPr>
          <w:rFonts w:hint="eastAsia"/>
          <w:b/>
          <w:color w:val="000000" w:themeColor="text1"/>
        </w:rPr>
        <w:t>年气象数据</w:t>
      </w:r>
    </w:p>
    <w:p w14:paraId="6DF9F32D" w14:textId="400B343E" w:rsidR="003414F1" w:rsidRDefault="003414F1" w:rsidP="0072048F">
      <w:pPr>
        <w:pStyle w:val="a3"/>
        <w:numPr>
          <w:ilvl w:val="0"/>
          <w:numId w:val="9"/>
        </w:numPr>
        <w:spacing w:line="360" w:lineRule="auto"/>
        <w:ind w:firstLineChars="0" w:firstLine="0"/>
        <w:rPr>
          <w:bCs/>
          <w:color w:val="000000" w:themeColor="text1"/>
        </w:rPr>
      </w:pPr>
      <w:r w:rsidRPr="003414F1">
        <w:rPr>
          <w:rFonts w:hint="eastAsia"/>
          <w:bCs/>
          <w:color w:val="000000" w:themeColor="text1"/>
        </w:rPr>
        <w:t>观测仪器：</w:t>
      </w:r>
      <w:r w:rsidRPr="003414F1">
        <w:rPr>
          <w:bCs/>
          <w:color w:val="000000" w:themeColor="text1"/>
        </w:rPr>
        <w:t xml:space="preserve"> </w:t>
      </w:r>
      <w:r>
        <w:rPr>
          <w:rFonts w:hint="eastAsia"/>
          <w:bCs/>
          <w:color w:val="000000" w:themeColor="text1"/>
        </w:rPr>
        <w:t>气象站</w:t>
      </w:r>
      <w:r w:rsidRPr="003414F1">
        <w:rPr>
          <w:rFonts w:hint="eastAsia"/>
          <w:bCs/>
          <w:color w:val="000000" w:themeColor="text1"/>
        </w:rPr>
        <w:t>Weather station</w:t>
      </w:r>
    </w:p>
    <w:p w14:paraId="312F435E" w14:textId="7D7A21A4" w:rsidR="003414F1" w:rsidRPr="003414F1" w:rsidRDefault="003414F1" w:rsidP="0072048F">
      <w:pPr>
        <w:pStyle w:val="a3"/>
        <w:numPr>
          <w:ilvl w:val="0"/>
          <w:numId w:val="9"/>
        </w:numPr>
        <w:spacing w:line="360" w:lineRule="auto"/>
        <w:ind w:firstLineChars="0" w:firstLine="0"/>
        <w:rPr>
          <w:bCs/>
          <w:color w:val="000000" w:themeColor="text1"/>
        </w:rPr>
      </w:pPr>
      <w:r w:rsidRPr="003414F1">
        <w:rPr>
          <w:rFonts w:hint="eastAsia"/>
          <w:bCs/>
          <w:color w:val="000000" w:themeColor="text1"/>
        </w:rPr>
        <w:t>生产厂家：东方智感（浙江）科技股份有限公司</w:t>
      </w:r>
      <w:r w:rsidR="00330C8E">
        <w:rPr>
          <w:rFonts w:hint="eastAsia"/>
          <w:bCs/>
          <w:color w:val="000000" w:themeColor="text1"/>
        </w:rPr>
        <w:t xml:space="preserve"> </w:t>
      </w:r>
      <w:r w:rsidRPr="003414F1">
        <w:rPr>
          <w:rFonts w:hint="eastAsia"/>
          <w:bCs/>
          <w:color w:val="000000" w:themeColor="text1"/>
        </w:rPr>
        <w:t>Insentek technology co. ltd, China</w:t>
      </w:r>
    </w:p>
    <w:p w14:paraId="5D3B27E2" w14:textId="4D63FEFA" w:rsidR="000F6CFC" w:rsidRDefault="000F6CFC" w:rsidP="000F6CFC">
      <w:pPr>
        <w:pStyle w:val="a3"/>
        <w:numPr>
          <w:ilvl w:val="0"/>
          <w:numId w:val="1"/>
        </w:numPr>
        <w:spacing w:line="360" w:lineRule="auto"/>
        <w:ind w:firstLineChars="0"/>
        <w:rPr>
          <w:b/>
          <w:color w:val="000000" w:themeColor="text1"/>
        </w:rPr>
      </w:pPr>
      <w:r>
        <w:rPr>
          <w:rFonts w:hint="eastAsia"/>
          <w:b/>
          <w:color w:val="000000" w:themeColor="text1"/>
        </w:rPr>
        <w:t>不同梯度气象站观测数据</w:t>
      </w:r>
    </w:p>
    <w:p w14:paraId="6F06200D" w14:textId="499733E0" w:rsidR="000F6CFC" w:rsidRPr="009262CC" w:rsidRDefault="00707B8C" w:rsidP="009262CC">
      <w:pPr>
        <w:spacing w:line="360" w:lineRule="auto"/>
        <w:ind w:firstLineChars="300" w:firstLine="720"/>
        <w:rPr>
          <w:rFonts w:ascii="宋体" w:eastAsia="宋体" w:hAnsi="宋体" w:hint="eastAsia"/>
          <w:bCs/>
          <w:color w:val="000000" w:themeColor="text1"/>
          <w:sz w:val="24"/>
          <w:szCs w:val="24"/>
        </w:rPr>
      </w:pPr>
      <w:r w:rsidRPr="009262CC">
        <w:rPr>
          <w:rFonts w:ascii="宋体" w:eastAsia="宋体" w:hAnsi="宋体" w:hint="eastAsia"/>
          <w:bCs/>
          <w:color w:val="000000" w:themeColor="text1"/>
          <w:sz w:val="24"/>
          <w:szCs w:val="24"/>
        </w:rPr>
        <w:t>无相关资料</w:t>
      </w:r>
    </w:p>
    <w:p w14:paraId="60DB13AE" w14:textId="6242D1C4" w:rsidR="00B94732" w:rsidRDefault="00A009D7" w:rsidP="00B94732">
      <w:pPr>
        <w:spacing w:line="360" w:lineRule="auto"/>
        <w:rPr>
          <w:rFonts w:ascii="宋体" w:eastAsia="宋体" w:hAnsi="宋体" w:hint="eastAsia"/>
          <w:b/>
          <w:color w:val="000000" w:themeColor="text1"/>
          <w:sz w:val="24"/>
          <w:szCs w:val="24"/>
        </w:rPr>
      </w:pPr>
      <w:r>
        <w:rPr>
          <w:rFonts w:ascii="宋体" w:eastAsia="宋体" w:hAnsi="宋体" w:hint="eastAsia"/>
          <w:b/>
          <w:color w:val="000000" w:themeColor="text1"/>
          <w:sz w:val="24"/>
          <w:szCs w:val="24"/>
        </w:rPr>
        <w:t>2024年之前</w:t>
      </w:r>
      <w:r w:rsidR="00B94732" w:rsidRPr="00B94732">
        <w:rPr>
          <w:rFonts w:ascii="宋体" w:eastAsia="宋体" w:hAnsi="宋体" w:hint="eastAsia"/>
          <w:b/>
          <w:color w:val="000000" w:themeColor="text1"/>
          <w:sz w:val="24"/>
          <w:szCs w:val="24"/>
        </w:rPr>
        <w:t>设备安装</w:t>
      </w:r>
      <w:r w:rsidR="00B94732">
        <w:rPr>
          <w:rFonts w:ascii="宋体" w:eastAsia="宋体" w:hAnsi="宋体" w:hint="eastAsia"/>
          <w:b/>
          <w:color w:val="000000" w:themeColor="text1"/>
          <w:sz w:val="24"/>
          <w:szCs w:val="24"/>
        </w:rPr>
        <w:t>坐标见</w:t>
      </w:r>
      <w:r>
        <w:rPr>
          <w:rFonts w:ascii="宋体" w:eastAsia="宋体" w:hAnsi="宋体" w:hint="eastAsia"/>
          <w:b/>
          <w:color w:val="000000" w:themeColor="text1"/>
          <w:sz w:val="24"/>
          <w:szCs w:val="24"/>
        </w:rPr>
        <w:t>下表，2024年气象站坐标见</w:t>
      </w:r>
      <w:r w:rsidR="003414F1">
        <w:rPr>
          <w:rFonts w:ascii="宋体" w:eastAsia="宋体" w:hAnsi="宋体" w:hint="eastAsia"/>
          <w:b/>
          <w:color w:val="000000" w:themeColor="text1"/>
          <w:sz w:val="24"/>
          <w:szCs w:val="24"/>
        </w:rPr>
        <w:t>数据明细</w:t>
      </w:r>
      <w:r w:rsidR="00B94732">
        <w:rPr>
          <w:rFonts w:ascii="宋体" w:eastAsia="宋体" w:hAnsi="宋体" w:hint="eastAsia"/>
          <w:b/>
          <w:color w:val="000000" w:themeColor="text1"/>
          <w:sz w:val="24"/>
          <w:szCs w:val="24"/>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03"/>
        <w:gridCol w:w="2198"/>
        <w:gridCol w:w="2195"/>
      </w:tblGrid>
      <w:tr w:rsidR="00B94732" w:rsidRPr="00B94732" w14:paraId="1FE1FEBF" w14:textId="77777777" w:rsidTr="00B94732">
        <w:trPr>
          <w:trHeight w:val="285"/>
          <w:jc w:val="center"/>
        </w:trPr>
        <w:tc>
          <w:tcPr>
            <w:tcW w:w="2352" w:type="pct"/>
            <w:shd w:val="clear" w:color="auto" w:fill="auto"/>
            <w:noWrap/>
            <w:vAlign w:val="center"/>
            <w:hideMark/>
          </w:tcPr>
          <w:p w14:paraId="09BCC139"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站点</w:t>
            </w:r>
          </w:p>
        </w:tc>
        <w:tc>
          <w:tcPr>
            <w:tcW w:w="1325" w:type="pct"/>
            <w:shd w:val="clear" w:color="auto" w:fill="auto"/>
            <w:noWrap/>
            <w:vAlign w:val="center"/>
            <w:hideMark/>
          </w:tcPr>
          <w:p w14:paraId="294D5677"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经度（</w:t>
            </w:r>
            <w:r w:rsidRPr="00B94732">
              <w:rPr>
                <w:rFonts w:ascii="Times New Roman" w:eastAsia="宋体" w:hAnsi="Times New Roman" w:cs="Times New Roman"/>
                <w:color w:val="000000"/>
                <w:kern w:val="0"/>
                <w:sz w:val="24"/>
                <w:szCs w:val="24"/>
              </w:rPr>
              <w:t>°</w:t>
            </w:r>
            <w:r w:rsidRPr="00B94732">
              <w:rPr>
                <w:rFonts w:ascii="Times New Roman" w:eastAsia="宋体" w:hAnsi="Times New Roman" w:cs="Times New Roman"/>
                <w:color w:val="000000"/>
                <w:kern w:val="0"/>
                <w:sz w:val="24"/>
                <w:szCs w:val="24"/>
              </w:rPr>
              <w:t>）</w:t>
            </w:r>
          </w:p>
        </w:tc>
        <w:tc>
          <w:tcPr>
            <w:tcW w:w="1323" w:type="pct"/>
            <w:shd w:val="clear" w:color="auto" w:fill="auto"/>
            <w:noWrap/>
            <w:vAlign w:val="center"/>
            <w:hideMark/>
          </w:tcPr>
          <w:p w14:paraId="16FAD3E5"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纬度（</w:t>
            </w:r>
            <w:r w:rsidRPr="00B94732">
              <w:rPr>
                <w:rFonts w:ascii="Times New Roman" w:eastAsia="宋体" w:hAnsi="Times New Roman" w:cs="Times New Roman"/>
                <w:color w:val="000000"/>
                <w:kern w:val="0"/>
                <w:sz w:val="24"/>
                <w:szCs w:val="24"/>
              </w:rPr>
              <w:t>°</w:t>
            </w:r>
            <w:r w:rsidRPr="00B94732">
              <w:rPr>
                <w:rFonts w:ascii="Times New Roman" w:eastAsia="宋体" w:hAnsi="Times New Roman" w:cs="Times New Roman"/>
                <w:color w:val="000000"/>
                <w:kern w:val="0"/>
                <w:sz w:val="24"/>
                <w:szCs w:val="24"/>
              </w:rPr>
              <w:t>）</w:t>
            </w:r>
          </w:p>
        </w:tc>
      </w:tr>
      <w:tr w:rsidR="00B94732" w:rsidRPr="00B94732" w14:paraId="121B4339" w14:textId="77777777" w:rsidTr="00B94732">
        <w:trPr>
          <w:trHeight w:val="285"/>
          <w:jc w:val="center"/>
        </w:trPr>
        <w:tc>
          <w:tcPr>
            <w:tcW w:w="2352" w:type="pct"/>
            <w:shd w:val="clear" w:color="auto" w:fill="auto"/>
            <w:noWrap/>
            <w:vAlign w:val="center"/>
            <w:hideMark/>
          </w:tcPr>
          <w:p w14:paraId="3BF6A8D3"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下大凹子气象站</w:t>
            </w:r>
          </w:p>
        </w:tc>
        <w:tc>
          <w:tcPr>
            <w:tcW w:w="1325" w:type="pct"/>
            <w:shd w:val="clear" w:color="auto" w:fill="auto"/>
            <w:noWrap/>
            <w:vAlign w:val="center"/>
            <w:hideMark/>
          </w:tcPr>
          <w:p w14:paraId="00B76C6A"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103.13515</w:t>
            </w:r>
          </w:p>
        </w:tc>
        <w:tc>
          <w:tcPr>
            <w:tcW w:w="1323" w:type="pct"/>
            <w:shd w:val="clear" w:color="auto" w:fill="auto"/>
            <w:noWrap/>
            <w:vAlign w:val="center"/>
            <w:hideMark/>
          </w:tcPr>
          <w:p w14:paraId="17C6D61B"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26.244634</w:t>
            </w:r>
          </w:p>
        </w:tc>
      </w:tr>
      <w:tr w:rsidR="00B94732" w:rsidRPr="00B94732" w14:paraId="086B044E" w14:textId="77777777" w:rsidTr="00B94732">
        <w:trPr>
          <w:trHeight w:val="285"/>
          <w:jc w:val="center"/>
        </w:trPr>
        <w:tc>
          <w:tcPr>
            <w:tcW w:w="2352" w:type="pct"/>
            <w:shd w:val="clear" w:color="auto" w:fill="auto"/>
            <w:noWrap/>
            <w:vAlign w:val="center"/>
            <w:hideMark/>
          </w:tcPr>
          <w:p w14:paraId="3AEEACC9"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蚂蚁坪气象站</w:t>
            </w:r>
          </w:p>
        </w:tc>
        <w:tc>
          <w:tcPr>
            <w:tcW w:w="1325" w:type="pct"/>
            <w:shd w:val="clear" w:color="auto" w:fill="auto"/>
            <w:noWrap/>
            <w:vAlign w:val="center"/>
            <w:hideMark/>
          </w:tcPr>
          <w:p w14:paraId="71677501"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103.20189</w:t>
            </w:r>
          </w:p>
        </w:tc>
        <w:tc>
          <w:tcPr>
            <w:tcW w:w="1323" w:type="pct"/>
            <w:shd w:val="clear" w:color="auto" w:fill="auto"/>
            <w:noWrap/>
            <w:vAlign w:val="center"/>
            <w:hideMark/>
          </w:tcPr>
          <w:p w14:paraId="2900AD56"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26.267639</w:t>
            </w:r>
          </w:p>
        </w:tc>
      </w:tr>
      <w:tr w:rsidR="00B94732" w:rsidRPr="00B94732" w14:paraId="7FEAAE60" w14:textId="77777777" w:rsidTr="00B94732">
        <w:trPr>
          <w:trHeight w:val="285"/>
          <w:jc w:val="center"/>
        </w:trPr>
        <w:tc>
          <w:tcPr>
            <w:tcW w:w="2352" w:type="pct"/>
            <w:shd w:val="clear" w:color="auto" w:fill="auto"/>
            <w:noWrap/>
            <w:vAlign w:val="center"/>
            <w:hideMark/>
          </w:tcPr>
          <w:p w14:paraId="0C90E90C"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观测站气象站</w:t>
            </w:r>
          </w:p>
        </w:tc>
        <w:tc>
          <w:tcPr>
            <w:tcW w:w="1325" w:type="pct"/>
            <w:shd w:val="clear" w:color="auto" w:fill="auto"/>
            <w:noWrap/>
            <w:vAlign w:val="center"/>
            <w:hideMark/>
          </w:tcPr>
          <w:p w14:paraId="2E493A7E"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103.13381</w:t>
            </w:r>
          </w:p>
        </w:tc>
        <w:tc>
          <w:tcPr>
            <w:tcW w:w="1323" w:type="pct"/>
            <w:shd w:val="clear" w:color="auto" w:fill="auto"/>
            <w:noWrap/>
            <w:vAlign w:val="center"/>
            <w:hideMark/>
          </w:tcPr>
          <w:p w14:paraId="4A55B20A"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26.245472</w:t>
            </w:r>
          </w:p>
        </w:tc>
      </w:tr>
      <w:tr w:rsidR="00B94732" w:rsidRPr="00B94732" w14:paraId="7A64EA94" w14:textId="77777777" w:rsidTr="00B94732">
        <w:trPr>
          <w:trHeight w:val="285"/>
          <w:jc w:val="center"/>
        </w:trPr>
        <w:tc>
          <w:tcPr>
            <w:tcW w:w="2352" w:type="pct"/>
            <w:shd w:val="clear" w:color="auto" w:fill="auto"/>
            <w:noWrap/>
            <w:vAlign w:val="center"/>
            <w:hideMark/>
          </w:tcPr>
          <w:p w14:paraId="69309D0C"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泥德坪气象站</w:t>
            </w:r>
          </w:p>
        </w:tc>
        <w:tc>
          <w:tcPr>
            <w:tcW w:w="1325" w:type="pct"/>
            <w:shd w:val="clear" w:color="auto" w:fill="auto"/>
            <w:noWrap/>
            <w:vAlign w:val="center"/>
            <w:hideMark/>
          </w:tcPr>
          <w:p w14:paraId="0905BF16"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103.11528</w:t>
            </w:r>
          </w:p>
        </w:tc>
        <w:tc>
          <w:tcPr>
            <w:tcW w:w="1323" w:type="pct"/>
            <w:shd w:val="clear" w:color="auto" w:fill="auto"/>
            <w:noWrap/>
            <w:vAlign w:val="center"/>
            <w:hideMark/>
          </w:tcPr>
          <w:p w14:paraId="3C806DC8"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26.264444</w:t>
            </w:r>
          </w:p>
        </w:tc>
      </w:tr>
      <w:tr w:rsidR="00B94732" w:rsidRPr="00B94732" w14:paraId="2C6698D8" w14:textId="77777777" w:rsidTr="00B94732">
        <w:trPr>
          <w:trHeight w:val="285"/>
          <w:jc w:val="center"/>
        </w:trPr>
        <w:tc>
          <w:tcPr>
            <w:tcW w:w="2352" w:type="pct"/>
            <w:shd w:val="clear" w:color="auto" w:fill="auto"/>
            <w:noWrap/>
            <w:vAlign w:val="center"/>
            <w:hideMark/>
          </w:tcPr>
          <w:p w14:paraId="0C883691"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达朵气象站</w:t>
            </w:r>
          </w:p>
        </w:tc>
        <w:tc>
          <w:tcPr>
            <w:tcW w:w="1325" w:type="pct"/>
            <w:shd w:val="clear" w:color="auto" w:fill="auto"/>
            <w:noWrap/>
            <w:vAlign w:val="center"/>
            <w:hideMark/>
          </w:tcPr>
          <w:p w14:paraId="60A20375"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103.0774</w:t>
            </w:r>
          </w:p>
        </w:tc>
        <w:tc>
          <w:tcPr>
            <w:tcW w:w="1323" w:type="pct"/>
            <w:shd w:val="clear" w:color="auto" w:fill="auto"/>
            <w:noWrap/>
            <w:vAlign w:val="center"/>
            <w:hideMark/>
          </w:tcPr>
          <w:p w14:paraId="426B94D7"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26.240339</w:t>
            </w:r>
          </w:p>
        </w:tc>
      </w:tr>
      <w:tr w:rsidR="00B94732" w:rsidRPr="00B94732" w14:paraId="33390430" w14:textId="77777777" w:rsidTr="00B94732">
        <w:trPr>
          <w:trHeight w:val="285"/>
          <w:jc w:val="center"/>
        </w:trPr>
        <w:tc>
          <w:tcPr>
            <w:tcW w:w="2352" w:type="pct"/>
            <w:shd w:val="clear" w:color="auto" w:fill="auto"/>
            <w:noWrap/>
            <w:vAlign w:val="center"/>
            <w:hideMark/>
          </w:tcPr>
          <w:p w14:paraId="770254BB"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因民气象站</w:t>
            </w:r>
          </w:p>
        </w:tc>
        <w:tc>
          <w:tcPr>
            <w:tcW w:w="1325" w:type="pct"/>
            <w:shd w:val="clear" w:color="auto" w:fill="auto"/>
            <w:noWrap/>
            <w:vAlign w:val="center"/>
            <w:hideMark/>
          </w:tcPr>
          <w:p w14:paraId="2F7987F7"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103.01156</w:t>
            </w:r>
          </w:p>
        </w:tc>
        <w:tc>
          <w:tcPr>
            <w:tcW w:w="1323" w:type="pct"/>
            <w:shd w:val="clear" w:color="auto" w:fill="auto"/>
            <w:noWrap/>
            <w:vAlign w:val="center"/>
            <w:hideMark/>
          </w:tcPr>
          <w:p w14:paraId="6461D649" w14:textId="77777777" w:rsidR="00B94732" w:rsidRPr="00B94732" w:rsidRDefault="00B94732" w:rsidP="00B94732">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26.26244</w:t>
            </w:r>
          </w:p>
        </w:tc>
      </w:tr>
    </w:tbl>
    <w:p w14:paraId="5671E646" w14:textId="6321B4A4" w:rsidR="00B94732" w:rsidRDefault="00B94732" w:rsidP="00B94732">
      <w:pPr>
        <w:spacing w:line="360" w:lineRule="auto"/>
        <w:rPr>
          <w:rFonts w:ascii="宋体" w:eastAsia="宋体" w:hAnsi="宋体" w:hint="eastAsia"/>
          <w:bCs/>
          <w:color w:val="000000" w:themeColor="text1"/>
          <w:szCs w:val="21"/>
        </w:rPr>
      </w:pPr>
      <w:r w:rsidRPr="008F7865">
        <w:rPr>
          <w:rFonts w:ascii="宋体" w:eastAsia="宋体" w:hAnsi="宋体" w:hint="eastAsia"/>
          <w:bCs/>
          <w:color w:val="000000" w:themeColor="text1"/>
          <w:szCs w:val="21"/>
        </w:rPr>
        <w:t>备注:</w:t>
      </w:r>
      <w:r w:rsidR="008F7865" w:rsidRPr="008F7865">
        <w:rPr>
          <w:rFonts w:hint="eastAsia"/>
          <w:bCs/>
          <w:szCs w:val="21"/>
        </w:rPr>
        <w:t xml:space="preserve"> </w:t>
      </w:r>
      <w:r w:rsidR="008F7865" w:rsidRPr="008F7865">
        <w:rPr>
          <w:rFonts w:ascii="宋体" w:eastAsia="宋体" w:hAnsi="宋体" w:hint="eastAsia"/>
          <w:bCs/>
          <w:color w:val="000000" w:themeColor="text1"/>
          <w:szCs w:val="21"/>
        </w:rPr>
        <w:t>下大凹气象站的坐标根据文字描述来确定，可能存在一定的位置误差。</w:t>
      </w:r>
    </w:p>
    <w:p w14:paraId="656C9BD5" w14:textId="3FCACCD1" w:rsidR="001A772E" w:rsidRDefault="001A772E" w:rsidP="00BD3413">
      <w:pPr>
        <w:spacing w:line="360" w:lineRule="auto"/>
        <w:jc w:val="center"/>
        <w:rPr>
          <w:rFonts w:ascii="宋体" w:eastAsia="宋体" w:hAnsi="宋体" w:hint="eastAsia"/>
          <w:bCs/>
          <w:color w:val="000000" w:themeColor="text1"/>
          <w:szCs w:val="21"/>
        </w:rPr>
      </w:pPr>
      <w:r>
        <w:rPr>
          <w:rFonts w:ascii="宋体" w:eastAsia="宋体" w:hAnsi="宋体"/>
          <w:bCs/>
          <w:noProof/>
          <w:color w:val="000000" w:themeColor="text1"/>
          <w:szCs w:val="21"/>
        </w:rPr>
        <w:drawing>
          <wp:inline distT="0" distB="0" distL="0" distR="0" wp14:anchorId="317805A4" wp14:editId="2C9CB7F1">
            <wp:extent cx="2307866" cy="1543050"/>
            <wp:effectExtent l="0" t="0" r="0" b="0"/>
            <wp:docPr id="3801215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121572" name="图片 380121572"/>
                    <pic:cNvPicPr/>
                  </pic:nvPicPr>
                  <pic:blipFill rotWithShape="1">
                    <a:blip r:embed="rId7" cstate="print">
                      <a:extLst>
                        <a:ext uri="{28A0092B-C50C-407E-A947-70E740481C1C}">
                          <a14:useLocalDpi xmlns:a14="http://schemas.microsoft.com/office/drawing/2010/main" val="0"/>
                        </a:ext>
                      </a:extLst>
                    </a:blip>
                    <a:srcRect r="-515" b="10401"/>
                    <a:stretch/>
                  </pic:blipFill>
                  <pic:spPr bwMode="auto">
                    <a:xfrm>
                      <a:off x="0" y="0"/>
                      <a:ext cx="2313046" cy="1546513"/>
                    </a:xfrm>
                    <a:prstGeom prst="rect">
                      <a:avLst/>
                    </a:prstGeom>
                    <a:ln>
                      <a:noFill/>
                    </a:ln>
                    <a:extLst>
                      <a:ext uri="{53640926-AAD7-44D8-BBD7-CCE9431645EC}">
                        <a14:shadowObscured xmlns:a14="http://schemas.microsoft.com/office/drawing/2010/main"/>
                      </a:ext>
                    </a:extLst>
                  </pic:spPr>
                </pic:pic>
              </a:graphicData>
            </a:graphic>
          </wp:inline>
        </w:drawing>
      </w:r>
      <w:r w:rsidR="009262CC">
        <w:rPr>
          <w:rFonts w:ascii="宋体" w:eastAsia="宋体" w:hAnsi="宋体" w:hint="eastAsia"/>
          <w:bCs/>
          <w:noProof/>
          <w:color w:val="000000" w:themeColor="text1"/>
          <w:szCs w:val="21"/>
        </w:rPr>
        <w:t xml:space="preserve">           </w:t>
      </w:r>
      <w:r w:rsidR="009262CC">
        <w:rPr>
          <w:rFonts w:ascii="宋体" w:eastAsia="宋体" w:hAnsi="宋体" w:hint="eastAsia"/>
          <w:bCs/>
          <w:noProof/>
          <w:color w:val="000000" w:themeColor="text1"/>
          <w:szCs w:val="21"/>
        </w:rPr>
        <w:drawing>
          <wp:inline distT="0" distB="0" distL="0" distR="0" wp14:anchorId="724EBC63" wp14:editId="2206DDEA">
            <wp:extent cx="2028825" cy="1521741"/>
            <wp:effectExtent l="0" t="0" r="0" b="2540"/>
            <wp:docPr id="704573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5733" name="图片 7045733"/>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40349" cy="1530385"/>
                    </a:xfrm>
                    <a:prstGeom prst="rect">
                      <a:avLst/>
                    </a:prstGeom>
                  </pic:spPr>
                </pic:pic>
              </a:graphicData>
            </a:graphic>
          </wp:inline>
        </w:drawing>
      </w:r>
    </w:p>
    <w:p w14:paraId="3C30DA67" w14:textId="50931A98" w:rsidR="001A772E" w:rsidRDefault="001A772E" w:rsidP="00BD3413">
      <w:pPr>
        <w:spacing w:line="360" w:lineRule="auto"/>
        <w:jc w:val="center"/>
        <w:rPr>
          <w:rFonts w:ascii="宋体" w:eastAsia="宋体" w:hAnsi="宋体" w:hint="eastAsia"/>
          <w:bCs/>
          <w:color w:val="000000" w:themeColor="text1"/>
          <w:szCs w:val="21"/>
        </w:rPr>
      </w:pPr>
      <w:r>
        <w:rPr>
          <w:rFonts w:ascii="宋体" w:eastAsia="宋体" w:hAnsi="宋体" w:hint="eastAsia"/>
          <w:bCs/>
          <w:color w:val="000000" w:themeColor="text1"/>
          <w:szCs w:val="21"/>
        </w:rPr>
        <w:t xml:space="preserve">观测站气象站 </w:t>
      </w:r>
      <w:r w:rsidR="00243730">
        <w:rPr>
          <w:rFonts w:ascii="宋体" w:eastAsia="宋体" w:hAnsi="宋体" w:hint="eastAsia"/>
          <w:bCs/>
          <w:color w:val="000000" w:themeColor="text1"/>
          <w:szCs w:val="21"/>
        </w:rPr>
        <w:t>(2024年之前)</w:t>
      </w:r>
      <w:r>
        <w:rPr>
          <w:rFonts w:ascii="宋体" w:eastAsia="宋体" w:hAnsi="宋体" w:hint="eastAsia"/>
          <w:bCs/>
          <w:color w:val="000000" w:themeColor="text1"/>
          <w:szCs w:val="21"/>
        </w:rPr>
        <w:t xml:space="preserve">                        蚂蚁坪气象站</w:t>
      </w:r>
      <w:r w:rsidR="00243730">
        <w:rPr>
          <w:rFonts w:ascii="宋体" w:eastAsia="宋体" w:hAnsi="宋体" w:hint="eastAsia"/>
          <w:bCs/>
          <w:color w:val="000000" w:themeColor="text1"/>
          <w:szCs w:val="21"/>
        </w:rPr>
        <w:t>(2024年之前)</w:t>
      </w:r>
    </w:p>
    <w:p w14:paraId="1A07134B" w14:textId="44F5CE53" w:rsidR="001A772E" w:rsidRPr="001A772E" w:rsidRDefault="001A772E" w:rsidP="001A772E">
      <w:pPr>
        <w:spacing w:line="360" w:lineRule="auto"/>
        <w:rPr>
          <w:rFonts w:ascii="宋体" w:eastAsia="宋体" w:hAnsi="宋体" w:hint="eastAsia"/>
          <w:bCs/>
          <w:color w:val="000000" w:themeColor="text1"/>
          <w:szCs w:val="21"/>
        </w:rPr>
      </w:pPr>
      <w:r>
        <w:rPr>
          <w:rFonts w:ascii="宋体" w:eastAsia="宋体" w:hAnsi="宋体" w:hint="eastAsia"/>
          <w:bCs/>
          <w:noProof/>
          <w:color w:val="000000" w:themeColor="text1"/>
          <w:szCs w:val="21"/>
        </w:rPr>
        <w:lastRenderedPageBreak/>
        <w:drawing>
          <wp:inline distT="0" distB="0" distL="0" distR="0" wp14:anchorId="50982DFD" wp14:editId="463705F4">
            <wp:extent cx="2543876" cy="1908061"/>
            <wp:effectExtent l="0" t="0" r="8890" b="0"/>
            <wp:docPr id="197521449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214490" name="图片 1975214490"/>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55796" cy="1917001"/>
                    </a:xfrm>
                    <a:prstGeom prst="rect">
                      <a:avLst/>
                    </a:prstGeom>
                  </pic:spPr>
                </pic:pic>
              </a:graphicData>
            </a:graphic>
          </wp:inline>
        </w:drawing>
      </w:r>
      <w:r>
        <w:rPr>
          <w:rFonts w:ascii="宋体" w:eastAsia="宋体" w:hAnsi="宋体" w:hint="eastAsia"/>
          <w:bCs/>
          <w:noProof/>
          <w:color w:val="000000" w:themeColor="text1"/>
          <w:szCs w:val="21"/>
        </w:rPr>
        <w:t xml:space="preserve"> </w:t>
      </w:r>
      <w:r>
        <w:rPr>
          <w:rFonts w:ascii="宋体" w:eastAsia="宋体" w:hAnsi="宋体" w:hint="eastAsia"/>
          <w:bCs/>
          <w:noProof/>
          <w:color w:val="000000" w:themeColor="text1"/>
          <w:szCs w:val="21"/>
        </w:rPr>
        <w:drawing>
          <wp:inline distT="0" distB="0" distL="0" distR="0" wp14:anchorId="24F910C8" wp14:editId="7E98C7D4">
            <wp:extent cx="2547570" cy="1910832"/>
            <wp:effectExtent l="0" t="0" r="5715" b="0"/>
            <wp:docPr id="64458375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583756" name="图片 64458375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58494" cy="1919025"/>
                    </a:xfrm>
                    <a:prstGeom prst="rect">
                      <a:avLst/>
                    </a:prstGeom>
                  </pic:spPr>
                </pic:pic>
              </a:graphicData>
            </a:graphic>
          </wp:inline>
        </w:drawing>
      </w:r>
    </w:p>
    <w:p w14:paraId="6C428005" w14:textId="56D12823" w:rsidR="001A772E" w:rsidRDefault="001A772E" w:rsidP="001A772E">
      <w:pPr>
        <w:spacing w:line="360" w:lineRule="auto"/>
        <w:jc w:val="center"/>
        <w:rPr>
          <w:rFonts w:ascii="宋体" w:eastAsia="宋体" w:hAnsi="宋体" w:hint="eastAsia"/>
          <w:bCs/>
          <w:color w:val="000000" w:themeColor="text1"/>
          <w:szCs w:val="21"/>
        </w:rPr>
      </w:pPr>
      <w:r>
        <w:rPr>
          <w:rFonts w:ascii="宋体" w:eastAsia="宋体" w:hAnsi="宋体" w:hint="eastAsia"/>
          <w:bCs/>
          <w:color w:val="000000" w:themeColor="text1"/>
          <w:szCs w:val="21"/>
        </w:rPr>
        <w:t xml:space="preserve">因民气象站 </w:t>
      </w:r>
      <w:r w:rsidR="00243730">
        <w:rPr>
          <w:rFonts w:ascii="宋体" w:eastAsia="宋体" w:hAnsi="宋体" w:hint="eastAsia"/>
          <w:bCs/>
          <w:color w:val="000000" w:themeColor="text1"/>
          <w:szCs w:val="21"/>
        </w:rPr>
        <w:t xml:space="preserve">(2024年之前) </w:t>
      </w:r>
      <w:r>
        <w:rPr>
          <w:rFonts w:ascii="宋体" w:eastAsia="宋体" w:hAnsi="宋体" w:hint="eastAsia"/>
          <w:bCs/>
          <w:color w:val="000000" w:themeColor="text1"/>
          <w:szCs w:val="21"/>
        </w:rPr>
        <w:t xml:space="preserve">                         达朵气象站</w:t>
      </w:r>
      <w:r w:rsidR="00243730">
        <w:rPr>
          <w:rFonts w:ascii="宋体" w:eastAsia="宋体" w:hAnsi="宋体" w:hint="eastAsia"/>
          <w:bCs/>
          <w:color w:val="000000" w:themeColor="text1"/>
          <w:szCs w:val="21"/>
        </w:rPr>
        <w:t>(2024年之前)</w:t>
      </w:r>
    </w:p>
    <w:p w14:paraId="74B53151" w14:textId="1EA62DBB" w:rsidR="00243730" w:rsidRDefault="00243730" w:rsidP="00243730">
      <w:pPr>
        <w:spacing w:line="360" w:lineRule="auto"/>
        <w:jc w:val="center"/>
        <w:rPr>
          <w:rFonts w:ascii="宋体" w:eastAsia="宋体" w:hAnsi="宋体"/>
          <w:b/>
          <w:color w:val="000000" w:themeColor="text1"/>
          <w:szCs w:val="21"/>
        </w:rPr>
      </w:pPr>
      <w:r>
        <w:rPr>
          <w:noProof/>
        </w:rPr>
        <w:drawing>
          <wp:inline distT="0" distB="0" distL="0" distR="0" wp14:anchorId="037E346C" wp14:editId="6DC131B7">
            <wp:extent cx="3276600" cy="2457646"/>
            <wp:effectExtent l="0" t="0" r="0" b="0"/>
            <wp:docPr id="13115733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84493" cy="2463566"/>
                    </a:xfrm>
                    <a:prstGeom prst="rect">
                      <a:avLst/>
                    </a:prstGeom>
                    <a:noFill/>
                    <a:ln>
                      <a:noFill/>
                    </a:ln>
                  </pic:spPr>
                </pic:pic>
              </a:graphicData>
            </a:graphic>
          </wp:inline>
        </w:drawing>
      </w:r>
    </w:p>
    <w:p w14:paraId="1B0E25D0" w14:textId="1032E8E3" w:rsidR="00243730" w:rsidRPr="00243730" w:rsidRDefault="00243730" w:rsidP="00243730">
      <w:pPr>
        <w:spacing w:line="360" w:lineRule="auto"/>
        <w:jc w:val="center"/>
        <w:rPr>
          <w:rFonts w:ascii="宋体" w:eastAsia="宋体" w:hAnsi="宋体" w:hint="eastAsia"/>
          <w:bCs/>
          <w:color w:val="000000" w:themeColor="text1"/>
          <w:szCs w:val="21"/>
        </w:rPr>
      </w:pPr>
      <w:r>
        <w:rPr>
          <w:rFonts w:ascii="宋体" w:eastAsia="宋体" w:hAnsi="宋体" w:hint="eastAsia"/>
          <w:bCs/>
          <w:color w:val="000000" w:themeColor="text1"/>
          <w:szCs w:val="21"/>
        </w:rPr>
        <w:t>观测站</w:t>
      </w:r>
      <w:r w:rsidRPr="00243730">
        <w:rPr>
          <w:rFonts w:ascii="宋体" w:eastAsia="宋体" w:hAnsi="宋体" w:hint="eastAsia"/>
          <w:bCs/>
          <w:color w:val="000000" w:themeColor="text1"/>
          <w:szCs w:val="21"/>
        </w:rPr>
        <w:t>气象站（2024年）</w:t>
      </w:r>
    </w:p>
    <w:p w14:paraId="183FD10D" w14:textId="035BD363" w:rsidR="00707B8C" w:rsidRPr="00BD3413" w:rsidRDefault="00707B8C" w:rsidP="00707B8C">
      <w:pPr>
        <w:spacing w:line="360" w:lineRule="auto"/>
        <w:rPr>
          <w:rFonts w:ascii="宋体" w:eastAsia="宋体" w:hAnsi="宋体" w:hint="eastAsia"/>
          <w:b/>
          <w:color w:val="000000" w:themeColor="text1"/>
          <w:szCs w:val="21"/>
        </w:rPr>
      </w:pPr>
      <w:r w:rsidRPr="00BD3413">
        <w:rPr>
          <w:rFonts w:ascii="宋体" w:eastAsia="宋体" w:hAnsi="宋体" w:hint="eastAsia"/>
          <w:b/>
          <w:color w:val="000000" w:themeColor="text1"/>
          <w:szCs w:val="21"/>
        </w:rPr>
        <w:t>备注：</w:t>
      </w:r>
    </w:p>
    <w:p w14:paraId="63439DC3" w14:textId="5CA09126" w:rsidR="00707B8C" w:rsidRPr="00F804D5" w:rsidRDefault="00707B8C" w:rsidP="00707B8C">
      <w:pPr>
        <w:spacing w:line="360" w:lineRule="auto"/>
        <w:rPr>
          <w:rFonts w:ascii="Times New Roman" w:eastAsia="宋体" w:hAnsi="Times New Roman" w:cs="Times New Roman"/>
          <w:bCs/>
          <w:color w:val="000000" w:themeColor="text1"/>
          <w:sz w:val="24"/>
          <w:szCs w:val="24"/>
        </w:rPr>
      </w:pPr>
      <w:r w:rsidRPr="00F804D5">
        <w:rPr>
          <w:rFonts w:ascii="Times New Roman" w:eastAsia="宋体" w:hAnsi="Times New Roman" w:cs="Times New Roman" w:hint="eastAsia"/>
          <w:bCs/>
          <w:color w:val="000000" w:themeColor="text1"/>
          <w:sz w:val="24"/>
          <w:szCs w:val="24"/>
        </w:rPr>
        <w:t>（</w:t>
      </w:r>
      <w:r w:rsidRPr="00F804D5">
        <w:rPr>
          <w:rFonts w:ascii="Times New Roman" w:eastAsia="宋体" w:hAnsi="Times New Roman" w:cs="Times New Roman" w:hint="eastAsia"/>
          <w:bCs/>
          <w:color w:val="000000" w:themeColor="text1"/>
          <w:sz w:val="24"/>
          <w:szCs w:val="24"/>
        </w:rPr>
        <w:t>1</w:t>
      </w:r>
      <w:r w:rsidRPr="00F804D5">
        <w:rPr>
          <w:rFonts w:ascii="Times New Roman" w:eastAsia="宋体" w:hAnsi="Times New Roman" w:cs="Times New Roman" w:hint="eastAsia"/>
          <w:bCs/>
          <w:color w:val="000000" w:themeColor="text1"/>
          <w:sz w:val="24"/>
          <w:szCs w:val="24"/>
        </w:rPr>
        <w:t>）请在论文发表、专利申请、专著出版等工作中标注数据来源，并在公开发表的中文出版物的致谢部分标明“感谢中国科学院东川泥石流观测研究站为本研究提供了相关数据”，在英文论文致谢部分标明“</w:t>
      </w:r>
      <w:r w:rsidRPr="00F804D5">
        <w:rPr>
          <w:rFonts w:ascii="Times New Roman" w:eastAsia="宋体" w:hAnsi="Times New Roman" w:cs="Times New Roman" w:hint="eastAsia"/>
          <w:bCs/>
          <w:color w:val="000000" w:themeColor="text1"/>
          <w:sz w:val="24"/>
          <w:szCs w:val="24"/>
        </w:rPr>
        <w:t>Dongchuan Debris Flow Observation and Research Station (DDFORS), Chinese Academy of Sciences, which provided the field observation data for this study.</w:t>
      </w:r>
      <w:r w:rsidRPr="00F804D5">
        <w:rPr>
          <w:rFonts w:ascii="Times New Roman" w:eastAsia="宋体" w:hAnsi="Times New Roman" w:cs="Times New Roman" w:hint="eastAsia"/>
          <w:bCs/>
          <w:color w:val="000000" w:themeColor="text1"/>
          <w:sz w:val="24"/>
          <w:szCs w:val="24"/>
        </w:rPr>
        <w:t>”</w:t>
      </w:r>
      <w:r w:rsidRPr="00F804D5">
        <w:rPr>
          <w:rFonts w:ascii="Times New Roman" w:eastAsia="宋体" w:hAnsi="Times New Roman" w:cs="Times New Roman" w:hint="eastAsia"/>
          <w:bCs/>
          <w:color w:val="000000" w:themeColor="text1"/>
          <w:sz w:val="24"/>
          <w:szCs w:val="24"/>
        </w:rPr>
        <w:t>.</w:t>
      </w:r>
    </w:p>
    <w:p w14:paraId="34082AF7" w14:textId="77777777" w:rsidR="00707B8C" w:rsidRPr="00F804D5" w:rsidRDefault="00707B8C" w:rsidP="00707B8C">
      <w:pPr>
        <w:spacing w:line="360" w:lineRule="auto"/>
        <w:rPr>
          <w:rFonts w:ascii="Times New Roman" w:eastAsia="宋体" w:hAnsi="Times New Roman" w:cs="Times New Roman"/>
          <w:bCs/>
          <w:color w:val="000000" w:themeColor="text1"/>
          <w:sz w:val="24"/>
          <w:szCs w:val="24"/>
        </w:rPr>
      </w:pPr>
      <w:r w:rsidRPr="00F804D5">
        <w:rPr>
          <w:rFonts w:ascii="Times New Roman" w:eastAsia="宋体" w:hAnsi="Times New Roman" w:cs="Times New Roman" w:hint="eastAsia"/>
          <w:bCs/>
          <w:color w:val="000000" w:themeColor="text1"/>
          <w:sz w:val="24"/>
          <w:szCs w:val="24"/>
        </w:rPr>
        <w:t>（</w:t>
      </w:r>
      <w:r w:rsidRPr="00F804D5">
        <w:rPr>
          <w:rFonts w:ascii="Times New Roman" w:eastAsia="宋体" w:hAnsi="Times New Roman" w:cs="Times New Roman" w:hint="eastAsia"/>
          <w:bCs/>
          <w:color w:val="000000" w:themeColor="text1"/>
          <w:sz w:val="24"/>
          <w:szCs w:val="24"/>
        </w:rPr>
        <w:t>2</w:t>
      </w:r>
      <w:r w:rsidRPr="00F804D5">
        <w:rPr>
          <w:rFonts w:ascii="Times New Roman" w:eastAsia="宋体" w:hAnsi="Times New Roman" w:cs="Times New Roman" w:hint="eastAsia"/>
          <w:bCs/>
          <w:color w:val="000000" w:themeColor="text1"/>
          <w:sz w:val="24"/>
          <w:szCs w:val="24"/>
        </w:rPr>
        <w:t>）更多详细信息见东川站网页（中文网站</w:t>
      </w:r>
      <w:r w:rsidRPr="00F804D5">
        <w:rPr>
          <w:rFonts w:ascii="Times New Roman" w:eastAsia="宋体" w:hAnsi="Times New Roman" w:cs="Times New Roman" w:hint="eastAsia"/>
          <w:bCs/>
          <w:color w:val="000000" w:themeColor="text1"/>
          <w:sz w:val="24"/>
          <w:szCs w:val="24"/>
        </w:rPr>
        <w:t>http://nsl.imde.ac.cn/</w:t>
      </w:r>
      <w:r w:rsidRPr="00F804D5">
        <w:rPr>
          <w:rFonts w:ascii="Times New Roman" w:eastAsia="宋体" w:hAnsi="Times New Roman" w:cs="Times New Roman" w:hint="eastAsia"/>
          <w:bCs/>
          <w:color w:val="000000" w:themeColor="text1"/>
          <w:sz w:val="24"/>
          <w:szCs w:val="24"/>
        </w:rPr>
        <w:t>；英文网站</w:t>
      </w:r>
      <w:r w:rsidRPr="00F804D5">
        <w:rPr>
          <w:rFonts w:ascii="Times New Roman" w:eastAsia="宋体" w:hAnsi="Times New Roman" w:cs="Times New Roman" w:hint="eastAsia"/>
          <w:bCs/>
          <w:color w:val="000000" w:themeColor="text1"/>
          <w:sz w:val="24"/>
          <w:szCs w:val="24"/>
        </w:rPr>
        <w:t>http://nsl.imde.ac.cn/en/</w:t>
      </w:r>
      <w:r w:rsidRPr="00F804D5">
        <w:rPr>
          <w:rFonts w:ascii="Times New Roman" w:eastAsia="宋体" w:hAnsi="Times New Roman" w:cs="Times New Roman" w:hint="eastAsia"/>
          <w:bCs/>
          <w:color w:val="000000" w:themeColor="text1"/>
          <w:sz w:val="24"/>
          <w:szCs w:val="24"/>
        </w:rPr>
        <w:t>）</w:t>
      </w:r>
      <w:r w:rsidRPr="00F804D5">
        <w:rPr>
          <w:rFonts w:ascii="Times New Roman" w:eastAsia="宋体" w:hAnsi="Times New Roman" w:cs="Times New Roman" w:hint="eastAsia"/>
          <w:bCs/>
          <w:color w:val="000000" w:themeColor="text1"/>
          <w:sz w:val="24"/>
          <w:szCs w:val="24"/>
        </w:rPr>
        <w:t>.</w:t>
      </w:r>
    </w:p>
    <w:p w14:paraId="38651980" w14:textId="77777777" w:rsidR="00707B8C" w:rsidRPr="00F804D5" w:rsidRDefault="00707B8C" w:rsidP="00707B8C">
      <w:pPr>
        <w:spacing w:line="360" w:lineRule="auto"/>
        <w:rPr>
          <w:rFonts w:ascii="Times New Roman" w:eastAsia="宋体" w:hAnsi="Times New Roman" w:cs="Times New Roman"/>
          <w:bCs/>
          <w:color w:val="000000" w:themeColor="text1"/>
          <w:sz w:val="24"/>
          <w:szCs w:val="24"/>
        </w:rPr>
        <w:sectPr w:rsidR="00707B8C" w:rsidRPr="00F804D5" w:rsidSect="00707B8C">
          <w:pgSz w:w="11906" w:h="16838"/>
          <w:pgMar w:top="1440" w:right="1800" w:bottom="1440" w:left="1800" w:header="851" w:footer="992" w:gutter="0"/>
          <w:cols w:space="425"/>
          <w:docGrid w:type="lines" w:linePitch="312"/>
        </w:sectPr>
      </w:pPr>
      <w:r w:rsidRPr="00F804D5">
        <w:rPr>
          <w:rFonts w:ascii="Times New Roman" w:eastAsia="宋体" w:hAnsi="Times New Roman" w:cs="Times New Roman" w:hint="eastAsia"/>
          <w:bCs/>
          <w:color w:val="000000" w:themeColor="text1"/>
          <w:sz w:val="24"/>
          <w:szCs w:val="24"/>
        </w:rPr>
        <w:t>（</w:t>
      </w:r>
      <w:r w:rsidRPr="00F804D5">
        <w:rPr>
          <w:rFonts w:ascii="Times New Roman" w:eastAsia="宋体" w:hAnsi="Times New Roman" w:cs="Times New Roman" w:hint="eastAsia"/>
          <w:bCs/>
          <w:color w:val="000000" w:themeColor="text1"/>
          <w:sz w:val="24"/>
          <w:szCs w:val="24"/>
        </w:rPr>
        <w:t>3</w:t>
      </w:r>
      <w:r w:rsidRPr="00F804D5">
        <w:rPr>
          <w:rFonts w:ascii="Times New Roman" w:eastAsia="宋体" w:hAnsi="Times New Roman" w:cs="Times New Roman" w:hint="eastAsia"/>
          <w:bCs/>
          <w:color w:val="000000" w:themeColor="text1"/>
          <w:sz w:val="24"/>
          <w:szCs w:val="24"/>
        </w:rPr>
        <w:t>）数据问题可联系魏丽（</w:t>
      </w:r>
      <w:r w:rsidRPr="00F804D5">
        <w:rPr>
          <w:rFonts w:ascii="Times New Roman" w:eastAsia="宋体" w:hAnsi="Times New Roman" w:cs="Times New Roman" w:hint="eastAsia"/>
          <w:bCs/>
          <w:color w:val="000000" w:themeColor="text1"/>
          <w:sz w:val="24"/>
          <w:szCs w:val="24"/>
        </w:rPr>
        <w:t>weili@imde.ac.cn</w:t>
      </w:r>
      <w:r w:rsidRPr="00F804D5">
        <w:rPr>
          <w:rFonts w:ascii="Times New Roman" w:eastAsia="宋体" w:hAnsi="Times New Roman" w:cs="Times New Roman" w:hint="eastAsia"/>
          <w:bCs/>
          <w:color w:val="000000" w:themeColor="text1"/>
          <w:sz w:val="24"/>
          <w:szCs w:val="24"/>
        </w:rPr>
        <w:t>）和宋东日（</w:t>
      </w:r>
      <w:r w:rsidRPr="00F804D5">
        <w:rPr>
          <w:rFonts w:ascii="Times New Roman" w:eastAsia="宋体" w:hAnsi="Times New Roman" w:cs="Times New Roman" w:hint="eastAsia"/>
          <w:bCs/>
          <w:color w:val="000000" w:themeColor="text1"/>
          <w:sz w:val="24"/>
          <w:szCs w:val="24"/>
        </w:rPr>
        <w:t>drsong@imde.ac.cn</w:t>
      </w:r>
      <w:r w:rsidRPr="00F804D5">
        <w:rPr>
          <w:rFonts w:ascii="Times New Roman" w:eastAsia="宋体" w:hAnsi="Times New Roman" w:cs="Times New Roman" w:hint="eastAsia"/>
          <w:bCs/>
          <w:color w:val="000000" w:themeColor="text1"/>
          <w:sz w:val="24"/>
          <w:szCs w:val="24"/>
        </w:rPr>
        <w:t>）</w:t>
      </w:r>
      <w:r w:rsidRPr="00F804D5">
        <w:rPr>
          <w:rFonts w:ascii="Times New Roman" w:eastAsia="宋体" w:hAnsi="Times New Roman" w:cs="Times New Roman" w:hint="eastAsia"/>
          <w:bCs/>
          <w:color w:val="000000" w:themeColor="text1"/>
          <w:sz w:val="24"/>
          <w:szCs w:val="24"/>
        </w:rPr>
        <w:t>.</w:t>
      </w:r>
    </w:p>
    <w:p w14:paraId="6C631A35" w14:textId="5FB63654" w:rsidR="00BD3413" w:rsidRPr="004847D3" w:rsidRDefault="00BD3413" w:rsidP="00BD3413">
      <w:pPr>
        <w:widowControl/>
        <w:spacing w:after="150"/>
        <w:jc w:val="center"/>
        <w:rPr>
          <w:rFonts w:ascii="Times New Roman" w:eastAsia="宋体" w:hAnsi="Times New Roman" w:cs="Times New Roman"/>
          <w:b/>
          <w:bCs/>
          <w:color w:val="000000" w:themeColor="text1"/>
          <w:kern w:val="0"/>
          <w:sz w:val="28"/>
          <w:szCs w:val="28"/>
        </w:rPr>
      </w:pPr>
      <w:r w:rsidRPr="004847D3">
        <w:rPr>
          <w:rFonts w:ascii="Times New Roman" w:eastAsia="宋体" w:hAnsi="Times New Roman" w:cs="Times New Roman"/>
          <w:b/>
          <w:bCs/>
          <w:color w:val="000000" w:themeColor="text1"/>
          <w:kern w:val="0"/>
          <w:sz w:val="28"/>
          <w:szCs w:val="28"/>
        </w:rPr>
        <w:lastRenderedPageBreak/>
        <w:t>Description</w:t>
      </w:r>
      <w:r w:rsidR="004847D3" w:rsidRPr="004847D3">
        <w:rPr>
          <w:rFonts w:ascii="Times New Roman" w:eastAsia="宋体" w:hAnsi="Times New Roman" w:cs="Times New Roman" w:hint="eastAsia"/>
          <w:b/>
          <w:bCs/>
          <w:color w:val="000000" w:themeColor="text1"/>
          <w:kern w:val="0"/>
          <w:sz w:val="28"/>
          <w:szCs w:val="28"/>
        </w:rPr>
        <w:t xml:space="preserve"> of meteorological data </w:t>
      </w:r>
      <w:r w:rsidR="0022452B">
        <w:rPr>
          <w:rFonts w:ascii="Times New Roman" w:eastAsia="宋体" w:hAnsi="Times New Roman" w:cs="Times New Roman"/>
          <w:b/>
          <w:bCs/>
          <w:color w:val="000000" w:themeColor="text1"/>
          <w:kern w:val="0"/>
          <w:sz w:val="28"/>
          <w:szCs w:val="28"/>
        </w:rPr>
        <w:t>at</w:t>
      </w:r>
      <w:r w:rsidR="004847D3" w:rsidRPr="004847D3">
        <w:rPr>
          <w:rFonts w:ascii="Times New Roman" w:eastAsia="宋体" w:hAnsi="Times New Roman" w:cs="Times New Roman" w:hint="eastAsia"/>
          <w:b/>
          <w:bCs/>
          <w:color w:val="000000" w:themeColor="text1"/>
          <w:kern w:val="0"/>
          <w:sz w:val="28"/>
          <w:szCs w:val="28"/>
        </w:rPr>
        <w:t xml:space="preserve"> Jiangjia Ravine and Xiaojiang River </w:t>
      </w:r>
      <w:r w:rsidR="0022452B">
        <w:rPr>
          <w:rFonts w:ascii="Times New Roman" w:eastAsia="宋体" w:hAnsi="Times New Roman" w:cs="Times New Roman" w:hint="eastAsia"/>
          <w:b/>
          <w:bCs/>
          <w:color w:val="000000" w:themeColor="text1"/>
          <w:kern w:val="0"/>
          <w:sz w:val="28"/>
          <w:szCs w:val="28"/>
        </w:rPr>
        <w:t>Catchment</w:t>
      </w:r>
    </w:p>
    <w:p w14:paraId="75FC62D3" w14:textId="34FF9004" w:rsidR="00BD3413" w:rsidRPr="00143BF3" w:rsidRDefault="00BD3413" w:rsidP="00143BF3">
      <w:pPr>
        <w:pStyle w:val="a3"/>
        <w:widowControl/>
        <w:numPr>
          <w:ilvl w:val="0"/>
          <w:numId w:val="4"/>
        </w:numPr>
        <w:spacing w:line="360" w:lineRule="auto"/>
        <w:ind w:firstLineChars="0"/>
        <w:jc w:val="left"/>
        <w:rPr>
          <w:b/>
          <w:bCs/>
          <w:color w:val="000000" w:themeColor="text1"/>
          <w:kern w:val="0"/>
        </w:rPr>
      </w:pPr>
      <w:r w:rsidRPr="00143BF3">
        <w:rPr>
          <w:rFonts w:hint="eastAsia"/>
          <w:b/>
          <w:bCs/>
          <w:color w:val="000000" w:themeColor="text1"/>
          <w:kern w:val="0"/>
        </w:rPr>
        <w:t xml:space="preserve">Meteorological </w:t>
      </w:r>
      <w:r w:rsidR="004847D3" w:rsidRPr="004847D3">
        <w:rPr>
          <w:rFonts w:hint="eastAsia"/>
          <w:b/>
          <w:bCs/>
          <w:color w:val="000000" w:themeColor="text1"/>
          <w:kern w:val="0"/>
        </w:rPr>
        <w:t xml:space="preserve">monitoring </w:t>
      </w:r>
      <w:r w:rsidR="0022452B">
        <w:rPr>
          <w:b/>
          <w:bCs/>
          <w:color w:val="000000" w:themeColor="text1"/>
          <w:kern w:val="0"/>
        </w:rPr>
        <w:t>at</w:t>
      </w:r>
      <w:r w:rsidRPr="00143BF3">
        <w:rPr>
          <w:rFonts w:hint="eastAsia"/>
          <w:b/>
          <w:bCs/>
          <w:color w:val="000000" w:themeColor="text1"/>
          <w:kern w:val="0"/>
        </w:rPr>
        <w:t xml:space="preserve"> Mayiping and </w:t>
      </w:r>
      <w:r w:rsidR="00BF6982">
        <w:rPr>
          <w:rFonts w:hint="eastAsia"/>
          <w:b/>
          <w:bCs/>
          <w:color w:val="000000" w:themeColor="text1"/>
          <w:kern w:val="0"/>
        </w:rPr>
        <w:t>Observation station</w:t>
      </w:r>
    </w:p>
    <w:p w14:paraId="29C792E9" w14:textId="4AE538B5" w:rsidR="00BD3413" w:rsidRPr="00204ECF" w:rsidRDefault="004847D3" w:rsidP="00204ECF">
      <w:pPr>
        <w:pStyle w:val="a3"/>
        <w:widowControl/>
        <w:numPr>
          <w:ilvl w:val="0"/>
          <w:numId w:val="6"/>
        </w:numPr>
        <w:spacing w:line="360" w:lineRule="auto"/>
        <w:ind w:firstLineChars="0"/>
        <w:jc w:val="left"/>
        <w:rPr>
          <w:color w:val="000000" w:themeColor="text1"/>
          <w:kern w:val="0"/>
        </w:rPr>
      </w:pPr>
      <w:r>
        <w:rPr>
          <w:rFonts w:hint="eastAsia"/>
          <w:color w:val="000000" w:themeColor="text1"/>
          <w:kern w:val="0"/>
        </w:rPr>
        <w:t>Equipment</w:t>
      </w:r>
      <w:r w:rsidR="00BD3413" w:rsidRPr="00204ECF">
        <w:rPr>
          <w:color w:val="000000" w:themeColor="text1"/>
          <w:kern w:val="0"/>
        </w:rPr>
        <w:t>: Cumulus automatic weather station</w:t>
      </w:r>
    </w:p>
    <w:p w14:paraId="685BB588" w14:textId="77777777" w:rsidR="00BD3413" w:rsidRPr="00204ECF" w:rsidRDefault="00BD3413" w:rsidP="00204ECF">
      <w:pPr>
        <w:pStyle w:val="a3"/>
        <w:widowControl/>
        <w:numPr>
          <w:ilvl w:val="0"/>
          <w:numId w:val="6"/>
        </w:numPr>
        <w:spacing w:line="360" w:lineRule="auto"/>
        <w:ind w:firstLineChars="0"/>
        <w:jc w:val="left"/>
        <w:rPr>
          <w:color w:val="000000" w:themeColor="text1"/>
          <w:kern w:val="0"/>
        </w:rPr>
      </w:pPr>
      <w:r w:rsidRPr="00204ECF">
        <w:rPr>
          <w:color w:val="000000" w:themeColor="text1"/>
          <w:kern w:val="0"/>
        </w:rPr>
        <w:t>Manufacturer: ELE International</w:t>
      </w:r>
    </w:p>
    <w:p w14:paraId="215007C9" w14:textId="00271B0A" w:rsidR="00BD3413" w:rsidRDefault="00BD3413" w:rsidP="00143BF3">
      <w:pPr>
        <w:pStyle w:val="a3"/>
        <w:widowControl/>
        <w:numPr>
          <w:ilvl w:val="0"/>
          <w:numId w:val="4"/>
        </w:numPr>
        <w:spacing w:line="360" w:lineRule="auto"/>
        <w:ind w:firstLineChars="0"/>
        <w:jc w:val="left"/>
        <w:rPr>
          <w:b/>
          <w:bCs/>
          <w:color w:val="000000" w:themeColor="text1"/>
          <w:kern w:val="0"/>
        </w:rPr>
      </w:pPr>
      <w:r w:rsidRPr="00BD3413">
        <w:rPr>
          <w:b/>
          <w:bCs/>
          <w:color w:val="000000" w:themeColor="text1"/>
          <w:kern w:val="0"/>
        </w:rPr>
        <w:t xml:space="preserve">Meteorological </w:t>
      </w:r>
      <w:r w:rsidR="004847D3">
        <w:rPr>
          <w:rFonts w:hint="eastAsia"/>
          <w:b/>
          <w:bCs/>
          <w:color w:val="000000" w:themeColor="text1"/>
          <w:kern w:val="0"/>
        </w:rPr>
        <w:t>monitoring</w:t>
      </w:r>
      <w:r w:rsidR="0022452B">
        <w:rPr>
          <w:b/>
          <w:bCs/>
          <w:color w:val="000000" w:themeColor="text1"/>
          <w:kern w:val="0"/>
        </w:rPr>
        <w:t>at</w:t>
      </w:r>
      <w:r w:rsidR="00143BF3" w:rsidRPr="00143BF3">
        <w:rPr>
          <w:rFonts w:hint="eastAsia"/>
          <w:b/>
          <w:bCs/>
          <w:color w:val="000000" w:themeColor="text1"/>
          <w:kern w:val="0"/>
        </w:rPr>
        <w:t xml:space="preserve"> different </w:t>
      </w:r>
      <w:r w:rsidR="00143BF3" w:rsidRPr="00143BF3">
        <w:rPr>
          <w:b/>
          <w:bCs/>
          <w:color w:val="000000" w:themeColor="text1"/>
          <w:kern w:val="0"/>
        </w:rPr>
        <w:t>altitude</w:t>
      </w:r>
      <w:r w:rsidR="0022452B">
        <w:rPr>
          <w:b/>
          <w:bCs/>
          <w:color w:val="000000" w:themeColor="text1"/>
          <w:kern w:val="0"/>
        </w:rPr>
        <w:t>s</w:t>
      </w:r>
      <w:r w:rsidRPr="00BD3413">
        <w:rPr>
          <w:b/>
          <w:bCs/>
          <w:color w:val="000000" w:themeColor="text1"/>
          <w:kern w:val="0"/>
        </w:rPr>
        <w:t xml:space="preserve"> </w:t>
      </w:r>
      <w:r w:rsidR="004847D3">
        <w:rPr>
          <w:rFonts w:hint="eastAsia"/>
          <w:b/>
          <w:bCs/>
          <w:color w:val="000000" w:themeColor="text1"/>
          <w:kern w:val="0"/>
        </w:rPr>
        <w:t xml:space="preserve">in Xiaojiang </w:t>
      </w:r>
      <w:r w:rsidR="00BF6982">
        <w:rPr>
          <w:rFonts w:hint="eastAsia"/>
          <w:b/>
          <w:bCs/>
          <w:color w:val="000000" w:themeColor="text1"/>
          <w:kern w:val="0"/>
        </w:rPr>
        <w:t xml:space="preserve">River </w:t>
      </w:r>
      <w:r w:rsidR="0022452B">
        <w:rPr>
          <w:b/>
          <w:bCs/>
          <w:color w:val="000000" w:themeColor="text1"/>
          <w:kern w:val="0"/>
        </w:rPr>
        <w:t>Catchment</w:t>
      </w:r>
    </w:p>
    <w:p w14:paraId="71FE448E" w14:textId="4298FAD0" w:rsidR="009262CC" w:rsidRPr="009262CC" w:rsidRDefault="00707B8C" w:rsidP="009262CC">
      <w:pPr>
        <w:widowControl/>
        <w:spacing w:line="360" w:lineRule="auto"/>
        <w:ind w:firstLineChars="200" w:firstLine="480"/>
        <w:jc w:val="left"/>
        <w:rPr>
          <w:rFonts w:ascii="Times New Roman" w:eastAsia="宋体" w:hAnsi="Times New Roman" w:cs="Times New Roman"/>
          <w:color w:val="000000" w:themeColor="text1"/>
          <w:kern w:val="0"/>
          <w:sz w:val="24"/>
          <w:szCs w:val="24"/>
        </w:rPr>
      </w:pPr>
      <w:r w:rsidRPr="009262CC">
        <w:rPr>
          <w:rFonts w:ascii="Times New Roman" w:eastAsia="宋体" w:hAnsi="Times New Roman" w:cs="Times New Roman" w:hint="eastAsia"/>
          <w:color w:val="000000" w:themeColor="text1"/>
          <w:kern w:val="0"/>
          <w:sz w:val="24"/>
          <w:szCs w:val="24"/>
        </w:rPr>
        <w:t>No relevant information can be provided.</w:t>
      </w:r>
    </w:p>
    <w:p w14:paraId="18224271" w14:textId="419E53B6" w:rsidR="00BF6982" w:rsidRPr="00BF6982" w:rsidRDefault="00BD3413" w:rsidP="00BF6982">
      <w:pPr>
        <w:pStyle w:val="a3"/>
        <w:widowControl/>
        <w:numPr>
          <w:ilvl w:val="0"/>
          <w:numId w:val="4"/>
        </w:numPr>
        <w:spacing w:line="360" w:lineRule="auto"/>
        <w:ind w:firstLineChars="0"/>
        <w:jc w:val="left"/>
        <w:rPr>
          <w:b/>
          <w:bCs/>
          <w:color w:val="000000" w:themeColor="text1"/>
          <w:kern w:val="0"/>
        </w:rPr>
      </w:pPr>
      <w:r w:rsidRPr="00BF6982">
        <w:rPr>
          <w:b/>
          <w:bCs/>
          <w:color w:val="000000" w:themeColor="text1"/>
          <w:kern w:val="0"/>
        </w:rPr>
        <w:t xml:space="preserve">Evaporation </w:t>
      </w:r>
      <w:r w:rsidR="004847D3" w:rsidRPr="00BF6982">
        <w:rPr>
          <w:rFonts w:hint="eastAsia"/>
          <w:b/>
          <w:bCs/>
          <w:color w:val="000000" w:themeColor="text1"/>
          <w:kern w:val="0"/>
        </w:rPr>
        <w:t>monitoring</w:t>
      </w:r>
      <w:r w:rsidR="0022452B">
        <w:rPr>
          <w:b/>
          <w:bCs/>
          <w:color w:val="000000" w:themeColor="text1"/>
          <w:kern w:val="0"/>
        </w:rPr>
        <w:t>at</w:t>
      </w:r>
      <w:r w:rsidR="004847D3" w:rsidRPr="00BF6982">
        <w:rPr>
          <w:rFonts w:hint="eastAsia"/>
          <w:b/>
          <w:bCs/>
          <w:color w:val="000000" w:themeColor="text1"/>
          <w:kern w:val="0"/>
        </w:rPr>
        <w:t xml:space="preserve"> </w:t>
      </w:r>
      <w:r w:rsidR="00BF6982" w:rsidRPr="00BF6982">
        <w:rPr>
          <w:rFonts w:hint="eastAsia"/>
          <w:b/>
          <w:bCs/>
          <w:color w:val="000000" w:themeColor="text1"/>
          <w:kern w:val="0"/>
        </w:rPr>
        <w:t>Observation station</w:t>
      </w:r>
      <w:r w:rsidR="00BF6982" w:rsidRPr="00BF6982">
        <w:rPr>
          <w:b/>
          <w:bCs/>
          <w:color w:val="000000" w:themeColor="text1"/>
          <w:kern w:val="0"/>
        </w:rPr>
        <w:t xml:space="preserve"> </w:t>
      </w:r>
    </w:p>
    <w:p w14:paraId="239A0DDC" w14:textId="6A2EF779" w:rsidR="00BF6982" w:rsidRDefault="00BF6982" w:rsidP="00BF6982">
      <w:pPr>
        <w:pStyle w:val="a3"/>
        <w:widowControl/>
        <w:numPr>
          <w:ilvl w:val="0"/>
          <w:numId w:val="13"/>
        </w:numPr>
        <w:spacing w:line="360" w:lineRule="auto"/>
        <w:ind w:firstLineChars="0"/>
        <w:jc w:val="left"/>
        <w:rPr>
          <w:color w:val="000000" w:themeColor="text1"/>
          <w:kern w:val="0"/>
        </w:rPr>
      </w:pPr>
      <w:r>
        <w:rPr>
          <w:rFonts w:hint="eastAsia"/>
          <w:color w:val="000000" w:themeColor="text1"/>
          <w:kern w:val="0"/>
        </w:rPr>
        <w:t>Device:</w:t>
      </w:r>
      <w:r w:rsidRPr="00BF6982">
        <w:rPr>
          <w:rFonts w:hint="eastAsia"/>
        </w:rPr>
        <w:t xml:space="preserve"> </w:t>
      </w:r>
      <w:r w:rsidRPr="00BF6982">
        <w:rPr>
          <w:rFonts w:hint="eastAsia"/>
          <w:color w:val="000000" w:themeColor="text1"/>
          <w:kern w:val="0"/>
        </w:rPr>
        <w:t xml:space="preserve">Automatic </w:t>
      </w:r>
      <w:r>
        <w:rPr>
          <w:rFonts w:hint="eastAsia"/>
          <w:color w:val="000000" w:themeColor="text1"/>
          <w:kern w:val="0"/>
        </w:rPr>
        <w:t>s</w:t>
      </w:r>
      <w:r w:rsidRPr="00BF6982">
        <w:rPr>
          <w:rFonts w:hint="eastAsia"/>
          <w:color w:val="000000" w:themeColor="text1"/>
          <w:kern w:val="0"/>
        </w:rPr>
        <w:t xml:space="preserve">urface </w:t>
      </w:r>
      <w:r>
        <w:rPr>
          <w:rFonts w:hint="eastAsia"/>
          <w:color w:val="000000" w:themeColor="text1"/>
          <w:kern w:val="0"/>
        </w:rPr>
        <w:t>e</w:t>
      </w:r>
      <w:r w:rsidRPr="00BF6982">
        <w:rPr>
          <w:rFonts w:hint="eastAsia"/>
          <w:color w:val="000000" w:themeColor="text1"/>
          <w:kern w:val="0"/>
        </w:rPr>
        <w:t>vaporation</w:t>
      </w:r>
      <w:r>
        <w:rPr>
          <w:rFonts w:hint="eastAsia"/>
          <w:color w:val="000000" w:themeColor="text1"/>
          <w:kern w:val="0"/>
        </w:rPr>
        <w:t xml:space="preserve"> monitoring</w:t>
      </w:r>
      <w:r w:rsidRPr="00BF6982">
        <w:rPr>
          <w:rFonts w:hint="eastAsia"/>
          <w:color w:val="000000" w:themeColor="text1"/>
          <w:kern w:val="0"/>
        </w:rPr>
        <w:t xml:space="preserve"> Station</w:t>
      </w:r>
    </w:p>
    <w:p w14:paraId="67CEC965" w14:textId="37773BD9" w:rsidR="00BF6982" w:rsidRPr="00BF6982" w:rsidRDefault="00BF6982" w:rsidP="00BF6982">
      <w:pPr>
        <w:pStyle w:val="a3"/>
        <w:widowControl/>
        <w:numPr>
          <w:ilvl w:val="0"/>
          <w:numId w:val="13"/>
        </w:numPr>
        <w:spacing w:line="360" w:lineRule="auto"/>
        <w:ind w:firstLineChars="0"/>
        <w:jc w:val="left"/>
        <w:rPr>
          <w:color w:val="000000" w:themeColor="text1"/>
          <w:kern w:val="0"/>
        </w:rPr>
      </w:pPr>
      <w:r>
        <w:rPr>
          <w:rFonts w:hint="eastAsia"/>
          <w:color w:val="000000" w:themeColor="text1"/>
          <w:kern w:val="0"/>
        </w:rPr>
        <w:t xml:space="preserve">Model: </w:t>
      </w:r>
      <w:r w:rsidRPr="00BF6982">
        <w:rPr>
          <w:rFonts w:hint="eastAsia"/>
          <w:color w:val="000000" w:themeColor="text1"/>
          <w:kern w:val="0"/>
        </w:rPr>
        <w:t>TNL-ZF3</w:t>
      </w:r>
    </w:p>
    <w:p w14:paraId="4F38D080" w14:textId="5A44FC90" w:rsidR="00BD3413" w:rsidRDefault="00BD3413" w:rsidP="00BF6982">
      <w:pPr>
        <w:pStyle w:val="a3"/>
        <w:widowControl/>
        <w:numPr>
          <w:ilvl w:val="0"/>
          <w:numId w:val="13"/>
        </w:numPr>
        <w:spacing w:line="360" w:lineRule="auto"/>
        <w:ind w:firstLineChars="0"/>
        <w:jc w:val="left"/>
        <w:rPr>
          <w:color w:val="000000" w:themeColor="text1"/>
          <w:kern w:val="0"/>
        </w:rPr>
      </w:pPr>
      <w:r w:rsidRPr="00BF6982">
        <w:rPr>
          <w:color w:val="000000" w:themeColor="text1"/>
          <w:kern w:val="0"/>
        </w:rPr>
        <w:t>Manufacturer: Jinzhou Tiannuo Huaneng Instrument Co., Ltd.</w:t>
      </w:r>
    </w:p>
    <w:p w14:paraId="0DB2372B" w14:textId="77777777" w:rsidR="00BF6982" w:rsidRPr="00BF6982" w:rsidRDefault="00BF6982" w:rsidP="00BF6982">
      <w:pPr>
        <w:pStyle w:val="a3"/>
        <w:widowControl/>
        <w:numPr>
          <w:ilvl w:val="0"/>
          <w:numId w:val="13"/>
        </w:numPr>
        <w:spacing w:line="360" w:lineRule="auto"/>
        <w:ind w:firstLineChars="0"/>
        <w:jc w:val="left"/>
        <w:rPr>
          <w:color w:val="000000" w:themeColor="text1"/>
          <w:kern w:val="0"/>
        </w:rPr>
      </w:pPr>
      <w:r w:rsidRPr="00BF6982">
        <w:rPr>
          <w:color w:val="000000" w:themeColor="text1"/>
          <w:kern w:val="0"/>
        </w:rPr>
        <w:t>Measurement accuracy: ±1%</w:t>
      </w:r>
    </w:p>
    <w:p w14:paraId="25D74793" w14:textId="77777777" w:rsidR="00BF6982" w:rsidRPr="00BF6982" w:rsidRDefault="00BF6982" w:rsidP="00BF6982">
      <w:pPr>
        <w:pStyle w:val="a3"/>
        <w:widowControl/>
        <w:numPr>
          <w:ilvl w:val="0"/>
          <w:numId w:val="13"/>
        </w:numPr>
        <w:spacing w:line="360" w:lineRule="auto"/>
        <w:ind w:firstLineChars="0"/>
        <w:jc w:val="left"/>
        <w:rPr>
          <w:color w:val="000000" w:themeColor="text1"/>
          <w:kern w:val="0"/>
        </w:rPr>
      </w:pPr>
      <w:r w:rsidRPr="00BF6982">
        <w:rPr>
          <w:color w:val="000000" w:themeColor="text1"/>
          <w:kern w:val="0"/>
        </w:rPr>
        <w:t>Measurement range: 0-200mm</w:t>
      </w:r>
    </w:p>
    <w:p w14:paraId="3EEDA27C" w14:textId="77777777" w:rsidR="00BF6982" w:rsidRPr="00BF6982" w:rsidRDefault="00BF6982" w:rsidP="00BF6982">
      <w:pPr>
        <w:pStyle w:val="a3"/>
        <w:widowControl/>
        <w:numPr>
          <w:ilvl w:val="0"/>
          <w:numId w:val="13"/>
        </w:numPr>
        <w:spacing w:line="360" w:lineRule="auto"/>
        <w:ind w:firstLineChars="0"/>
        <w:jc w:val="left"/>
        <w:rPr>
          <w:color w:val="000000" w:themeColor="text1"/>
          <w:kern w:val="0"/>
        </w:rPr>
      </w:pPr>
      <w:r w:rsidRPr="00BF6982">
        <w:rPr>
          <w:color w:val="000000" w:themeColor="text1"/>
          <w:kern w:val="0"/>
        </w:rPr>
        <w:t>Resolution: 0.1mm</w:t>
      </w:r>
    </w:p>
    <w:p w14:paraId="167419DC" w14:textId="78F525C0" w:rsidR="00143BF3" w:rsidRPr="00204ECF" w:rsidRDefault="00143BF3" w:rsidP="00BF6982">
      <w:pPr>
        <w:pStyle w:val="a3"/>
        <w:widowControl/>
        <w:numPr>
          <w:ilvl w:val="0"/>
          <w:numId w:val="13"/>
        </w:numPr>
        <w:spacing w:line="360" w:lineRule="auto"/>
        <w:ind w:firstLineChars="0"/>
        <w:jc w:val="left"/>
        <w:rPr>
          <w:color w:val="000000" w:themeColor="text1"/>
          <w:kern w:val="0"/>
        </w:rPr>
      </w:pPr>
      <w:r w:rsidRPr="00204ECF">
        <w:rPr>
          <w:color w:val="000000" w:themeColor="text1"/>
          <w:kern w:val="0"/>
        </w:rPr>
        <w:t>The quality of the evaporation data is poor and is for reference only.</w:t>
      </w:r>
    </w:p>
    <w:p w14:paraId="51A3A00E" w14:textId="5F2B772D" w:rsidR="00BD3413" w:rsidRPr="00BD3413" w:rsidRDefault="00BD3413" w:rsidP="00143BF3">
      <w:pPr>
        <w:widowControl/>
        <w:spacing w:line="360" w:lineRule="auto"/>
        <w:jc w:val="left"/>
        <w:rPr>
          <w:rFonts w:ascii="Times New Roman" w:eastAsia="宋体" w:hAnsi="Times New Roman" w:cs="Times New Roman" w:hint="eastAsia"/>
          <w:b/>
          <w:bCs/>
          <w:color w:val="000000" w:themeColor="text1"/>
          <w:kern w:val="0"/>
          <w:sz w:val="24"/>
          <w:szCs w:val="24"/>
        </w:rPr>
      </w:pPr>
      <w:bookmarkStart w:id="0" w:name="OLE_LINK2"/>
      <w:r w:rsidRPr="00BD3413">
        <w:rPr>
          <w:rFonts w:ascii="Times New Roman" w:eastAsia="宋体" w:hAnsi="Times New Roman" w:cs="Times New Roman"/>
          <w:b/>
          <w:bCs/>
          <w:color w:val="000000" w:themeColor="text1"/>
          <w:kern w:val="0"/>
          <w:sz w:val="24"/>
          <w:szCs w:val="24"/>
        </w:rPr>
        <w:t xml:space="preserve">The coordinates of the </w:t>
      </w:r>
      <w:r w:rsidR="00813F6B" w:rsidRPr="00BD3413">
        <w:rPr>
          <w:rFonts w:ascii="Times New Roman" w:eastAsia="宋体" w:hAnsi="Times New Roman" w:cs="Times New Roman"/>
          <w:b/>
          <w:bCs/>
          <w:color w:val="000000" w:themeColor="text1"/>
          <w:kern w:val="0"/>
          <w:sz w:val="24"/>
          <w:szCs w:val="24"/>
        </w:rPr>
        <w:t>equipment</w:t>
      </w:r>
      <w:r w:rsidRPr="00BD3413">
        <w:rPr>
          <w:rFonts w:ascii="Times New Roman" w:eastAsia="宋体" w:hAnsi="Times New Roman" w:cs="Times New Roman"/>
          <w:b/>
          <w:bCs/>
          <w:color w:val="000000" w:themeColor="text1"/>
          <w:kern w:val="0"/>
          <w:sz w:val="24"/>
          <w:szCs w:val="24"/>
        </w:rPr>
        <w:t xml:space="preserve"> </w:t>
      </w:r>
      <w:r w:rsidR="00813F6B">
        <w:rPr>
          <w:rFonts w:ascii="Times New Roman" w:eastAsia="宋体" w:hAnsi="Times New Roman" w:cs="Times New Roman" w:hint="eastAsia"/>
          <w:b/>
          <w:bCs/>
          <w:color w:val="000000" w:themeColor="text1"/>
          <w:kern w:val="0"/>
          <w:sz w:val="24"/>
          <w:szCs w:val="24"/>
        </w:rPr>
        <w:t xml:space="preserve">installed before 2024 </w:t>
      </w:r>
      <w:r w:rsidRPr="00BD3413">
        <w:rPr>
          <w:rFonts w:ascii="Times New Roman" w:eastAsia="宋体" w:hAnsi="Times New Roman" w:cs="Times New Roman"/>
          <w:b/>
          <w:bCs/>
          <w:color w:val="000000" w:themeColor="text1"/>
          <w:kern w:val="0"/>
          <w:sz w:val="24"/>
          <w:szCs w:val="24"/>
        </w:rPr>
        <w:t>are shown in the table below</w:t>
      </w:r>
      <w:r w:rsidR="00813F6B">
        <w:rPr>
          <w:rFonts w:ascii="Times New Roman" w:eastAsia="宋体" w:hAnsi="Times New Roman" w:cs="Times New Roman" w:hint="eastAsia"/>
          <w:b/>
          <w:bCs/>
          <w:color w:val="000000" w:themeColor="text1"/>
          <w:kern w:val="0"/>
          <w:sz w:val="24"/>
          <w:szCs w:val="24"/>
        </w:rPr>
        <w:t>, t</w:t>
      </w:r>
      <w:r w:rsidR="00813F6B" w:rsidRPr="00BD3413">
        <w:rPr>
          <w:rFonts w:ascii="Times New Roman" w:eastAsia="宋体" w:hAnsi="Times New Roman" w:cs="Times New Roman"/>
          <w:b/>
          <w:bCs/>
          <w:color w:val="000000" w:themeColor="text1"/>
          <w:kern w:val="0"/>
          <w:sz w:val="24"/>
          <w:szCs w:val="24"/>
        </w:rPr>
        <w:t xml:space="preserve">he coordinates of the equipment </w:t>
      </w:r>
      <w:r w:rsidR="00813F6B">
        <w:rPr>
          <w:rFonts w:ascii="Times New Roman" w:eastAsia="宋体" w:hAnsi="Times New Roman" w:cs="Times New Roman" w:hint="eastAsia"/>
          <w:b/>
          <w:bCs/>
          <w:color w:val="000000" w:themeColor="text1"/>
          <w:kern w:val="0"/>
          <w:sz w:val="24"/>
          <w:szCs w:val="24"/>
        </w:rPr>
        <w:t xml:space="preserve">installed </w:t>
      </w:r>
      <w:r w:rsidR="00813F6B">
        <w:rPr>
          <w:rFonts w:ascii="Times New Roman" w:eastAsia="宋体" w:hAnsi="Times New Roman" w:cs="Times New Roman" w:hint="eastAsia"/>
          <w:b/>
          <w:bCs/>
          <w:color w:val="000000" w:themeColor="text1"/>
          <w:kern w:val="0"/>
          <w:sz w:val="24"/>
          <w:szCs w:val="24"/>
        </w:rPr>
        <w:t>in</w:t>
      </w:r>
      <w:r w:rsidR="00813F6B">
        <w:rPr>
          <w:rFonts w:ascii="Times New Roman" w:eastAsia="宋体" w:hAnsi="Times New Roman" w:cs="Times New Roman" w:hint="eastAsia"/>
          <w:b/>
          <w:bCs/>
          <w:color w:val="000000" w:themeColor="text1"/>
          <w:kern w:val="0"/>
          <w:sz w:val="24"/>
          <w:szCs w:val="24"/>
        </w:rPr>
        <w:t xml:space="preserve"> 2024</w:t>
      </w:r>
      <w:r w:rsidR="00813F6B">
        <w:rPr>
          <w:rFonts w:ascii="Times New Roman" w:eastAsia="宋体" w:hAnsi="Times New Roman" w:cs="Times New Roman" w:hint="eastAsia"/>
          <w:b/>
          <w:bCs/>
          <w:color w:val="000000" w:themeColor="text1"/>
          <w:kern w:val="0"/>
          <w:sz w:val="24"/>
          <w:szCs w:val="24"/>
        </w:rPr>
        <w:t xml:space="preserve"> see the data.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7"/>
        <w:gridCol w:w="2387"/>
        <w:gridCol w:w="1848"/>
        <w:gridCol w:w="1674"/>
      </w:tblGrid>
      <w:tr w:rsidR="00143BF3" w:rsidRPr="00B94732" w14:paraId="5F0B2428" w14:textId="77777777" w:rsidTr="00143BF3">
        <w:trPr>
          <w:trHeight w:val="285"/>
          <w:jc w:val="center"/>
        </w:trPr>
        <w:tc>
          <w:tcPr>
            <w:tcW w:w="1600" w:type="pct"/>
          </w:tcPr>
          <w:p w14:paraId="6D099F9E" w14:textId="39DC6692" w:rsidR="00143BF3" w:rsidRPr="00143BF3" w:rsidRDefault="00143BF3" w:rsidP="00BD43C5">
            <w:pPr>
              <w:widowControl/>
              <w:spacing w:line="276" w:lineRule="auto"/>
              <w:jc w:val="center"/>
              <w:rPr>
                <w:rFonts w:ascii="Times New Roman" w:eastAsia="宋体" w:hAnsi="Times New Roman" w:cs="Times New Roman"/>
                <w:b/>
                <w:bCs/>
                <w:color w:val="000000"/>
                <w:kern w:val="0"/>
                <w:sz w:val="24"/>
                <w:szCs w:val="24"/>
              </w:rPr>
            </w:pPr>
            <w:r w:rsidRPr="00143BF3">
              <w:rPr>
                <w:rFonts w:ascii="Times New Roman" w:eastAsia="宋体" w:hAnsi="Times New Roman" w:cs="Times New Roman" w:hint="eastAsia"/>
                <w:b/>
                <w:bCs/>
                <w:color w:val="000000"/>
                <w:kern w:val="0"/>
                <w:sz w:val="24"/>
                <w:szCs w:val="24"/>
              </w:rPr>
              <w:t>Type</w:t>
            </w:r>
          </w:p>
        </w:tc>
        <w:tc>
          <w:tcPr>
            <w:tcW w:w="1600" w:type="pct"/>
            <w:shd w:val="clear" w:color="auto" w:fill="auto"/>
            <w:noWrap/>
            <w:vAlign w:val="center"/>
            <w:hideMark/>
          </w:tcPr>
          <w:p w14:paraId="6B842709" w14:textId="74048906" w:rsidR="00143BF3" w:rsidRPr="00B94732" w:rsidRDefault="00143BF3" w:rsidP="00BD43C5">
            <w:pPr>
              <w:widowControl/>
              <w:spacing w:line="276" w:lineRule="auto"/>
              <w:jc w:val="center"/>
              <w:rPr>
                <w:rFonts w:ascii="Times New Roman" w:eastAsia="宋体" w:hAnsi="Times New Roman" w:cs="Times New Roman"/>
                <w:b/>
                <w:bCs/>
                <w:color w:val="000000"/>
                <w:kern w:val="0"/>
                <w:sz w:val="24"/>
                <w:szCs w:val="24"/>
              </w:rPr>
            </w:pPr>
            <w:r w:rsidRPr="00143BF3">
              <w:rPr>
                <w:rFonts w:ascii="Times New Roman" w:eastAsia="宋体" w:hAnsi="Times New Roman" w:cs="Times New Roman" w:hint="eastAsia"/>
                <w:b/>
                <w:bCs/>
                <w:color w:val="000000"/>
                <w:kern w:val="0"/>
                <w:sz w:val="24"/>
                <w:szCs w:val="24"/>
              </w:rPr>
              <w:t>Station</w:t>
            </w:r>
          </w:p>
        </w:tc>
        <w:tc>
          <w:tcPr>
            <w:tcW w:w="901" w:type="pct"/>
            <w:shd w:val="clear" w:color="auto" w:fill="auto"/>
            <w:noWrap/>
            <w:vAlign w:val="center"/>
            <w:hideMark/>
          </w:tcPr>
          <w:p w14:paraId="47DA879E" w14:textId="078107C4" w:rsidR="00143BF3" w:rsidRPr="00B94732" w:rsidRDefault="00143BF3" w:rsidP="00BD43C5">
            <w:pPr>
              <w:widowControl/>
              <w:spacing w:line="276" w:lineRule="auto"/>
              <w:jc w:val="center"/>
              <w:rPr>
                <w:rFonts w:ascii="Times New Roman" w:eastAsia="宋体" w:hAnsi="Times New Roman" w:cs="Times New Roman"/>
                <w:b/>
                <w:bCs/>
                <w:color w:val="000000"/>
                <w:kern w:val="0"/>
                <w:sz w:val="24"/>
                <w:szCs w:val="24"/>
              </w:rPr>
            </w:pPr>
            <w:r>
              <w:rPr>
                <w:rFonts w:ascii="Times New Roman" w:eastAsia="宋体" w:hAnsi="Times New Roman" w:cs="Times New Roman" w:hint="eastAsia"/>
                <w:b/>
                <w:bCs/>
                <w:color w:val="000000"/>
                <w:kern w:val="0"/>
                <w:sz w:val="24"/>
                <w:szCs w:val="24"/>
              </w:rPr>
              <w:t>Longitude</w:t>
            </w:r>
            <w:r w:rsidRPr="00B94732">
              <w:rPr>
                <w:rFonts w:ascii="Times New Roman" w:eastAsia="宋体" w:hAnsi="Times New Roman" w:cs="Times New Roman"/>
                <w:b/>
                <w:bCs/>
                <w:color w:val="000000"/>
                <w:kern w:val="0"/>
                <w:sz w:val="24"/>
                <w:szCs w:val="24"/>
              </w:rPr>
              <w:t>（</w:t>
            </w:r>
            <w:r w:rsidRPr="00B94732">
              <w:rPr>
                <w:rFonts w:ascii="Times New Roman" w:eastAsia="宋体" w:hAnsi="Times New Roman" w:cs="Times New Roman"/>
                <w:b/>
                <w:bCs/>
                <w:color w:val="000000"/>
                <w:kern w:val="0"/>
                <w:sz w:val="24"/>
                <w:szCs w:val="24"/>
              </w:rPr>
              <w:t>°</w:t>
            </w:r>
            <w:r w:rsidRPr="00B94732">
              <w:rPr>
                <w:rFonts w:ascii="Times New Roman" w:eastAsia="宋体" w:hAnsi="Times New Roman" w:cs="Times New Roman"/>
                <w:b/>
                <w:bCs/>
                <w:color w:val="000000"/>
                <w:kern w:val="0"/>
                <w:sz w:val="24"/>
                <w:szCs w:val="24"/>
              </w:rPr>
              <w:t>）</w:t>
            </w:r>
          </w:p>
        </w:tc>
        <w:tc>
          <w:tcPr>
            <w:tcW w:w="899" w:type="pct"/>
            <w:shd w:val="clear" w:color="auto" w:fill="auto"/>
            <w:noWrap/>
            <w:vAlign w:val="center"/>
            <w:hideMark/>
          </w:tcPr>
          <w:p w14:paraId="2591A246" w14:textId="058D4D6D" w:rsidR="00143BF3" w:rsidRPr="00B94732" w:rsidRDefault="00143BF3" w:rsidP="00BD43C5">
            <w:pPr>
              <w:widowControl/>
              <w:spacing w:line="276" w:lineRule="auto"/>
              <w:jc w:val="center"/>
              <w:rPr>
                <w:rFonts w:ascii="Times New Roman" w:eastAsia="宋体" w:hAnsi="Times New Roman" w:cs="Times New Roman"/>
                <w:b/>
                <w:bCs/>
                <w:color w:val="000000"/>
                <w:kern w:val="0"/>
                <w:sz w:val="24"/>
                <w:szCs w:val="24"/>
              </w:rPr>
            </w:pPr>
            <w:r>
              <w:rPr>
                <w:rFonts w:ascii="Times New Roman" w:eastAsia="宋体" w:hAnsi="Times New Roman" w:cs="Times New Roman"/>
                <w:b/>
                <w:bCs/>
                <w:color w:val="000000"/>
                <w:kern w:val="0"/>
                <w:sz w:val="24"/>
                <w:szCs w:val="24"/>
              </w:rPr>
              <w:t>Latitude</w:t>
            </w:r>
            <w:r w:rsidRPr="00B94732">
              <w:rPr>
                <w:rFonts w:ascii="Times New Roman" w:eastAsia="宋体" w:hAnsi="Times New Roman" w:cs="Times New Roman"/>
                <w:b/>
                <w:bCs/>
                <w:color w:val="000000"/>
                <w:kern w:val="0"/>
                <w:sz w:val="24"/>
                <w:szCs w:val="24"/>
              </w:rPr>
              <w:t>（</w:t>
            </w:r>
            <w:r w:rsidRPr="00B94732">
              <w:rPr>
                <w:rFonts w:ascii="Times New Roman" w:eastAsia="宋体" w:hAnsi="Times New Roman" w:cs="Times New Roman"/>
                <w:b/>
                <w:bCs/>
                <w:color w:val="000000"/>
                <w:kern w:val="0"/>
                <w:sz w:val="24"/>
                <w:szCs w:val="24"/>
              </w:rPr>
              <w:t>°</w:t>
            </w:r>
            <w:r w:rsidRPr="00B94732">
              <w:rPr>
                <w:rFonts w:ascii="Times New Roman" w:eastAsia="宋体" w:hAnsi="Times New Roman" w:cs="Times New Roman"/>
                <w:b/>
                <w:bCs/>
                <w:color w:val="000000"/>
                <w:kern w:val="0"/>
                <w:sz w:val="24"/>
                <w:szCs w:val="24"/>
              </w:rPr>
              <w:t>）</w:t>
            </w:r>
          </w:p>
        </w:tc>
      </w:tr>
      <w:tr w:rsidR="00143BF3" w:rsidRPr="00B94732" w14:paraId="74771187" w14:textId="77777777" w:rsidTr="00A83540">
        <w:trPr>
          <w:trHeight w:val="285"/>
          <w:jc w:val="center"/>
        </w:trPr>
        <w:tc>
          <w:tcPr>
            <w:tcW w:w="1600" w:type="pct"/>
            <w:vMerge w:val="restart"/>
            <w:vAlign w:val="center"/>
          </w:tcPr>
          <w:p w14:paraId="3CE845CD" w14:textId="17DC5E8B" w:rsidR="00143BF3" w:rsidRDefault="00143BF3" w:rsidP="00BD43C5">
            <w:pPr>
              <w:widowControl/>
              <w:spacing w:line="276" w:lineRule="auto"/>
              <w:jc w:val="center"/>
              <w:rPr>
                <w:rFonts w:ascii="Times New Roman" w:eastAsia="宋体" w:hAnsi="Times New Roman" w:cs="Times New Roman"/>
                <w:color w:val="000000"/>
                <w:kern w:val="0"/>
                <w:sz w:val="24"/>
                <w:szCs w:val="24"/>
              </w:rPr>
            </w:pPr>
            <w:r>
              <w:rPr>
                <w:rFonts w:ascii="Times New Roman" w:eastAsia="宋体" w:hAnsi="Times New Roman" w:cs="Times New Roman" w:hint="eastAsia"/>
                <w:color w:val="000000" w:themeColor="text1"/>
                <w:kern w:val="0"/>
                <w:sz w:val="24"/>
                <w:szCs w:val="24"/>
              </w:rPr>
              <w:t>M</w:t>
            </w:r>
            <w:r w:rsidRPr="00143BF3">
              <w:rPr>
                <w:rFonts w:ascii="Times New Roman" w:eastAsia="宋体" w:hAnsi="Times New Roman" w:cs="Times New Roman" w:hint="eastAsia"/>
                <w:color w:val="000000" w:themeColor="text1"/>
                <w:kern w:val="0"/>
                <w:sz w:val="24"/>
                <w:szCs w:val="24"/>
              </w:rPr>
              <w:t>eteorological station</w:t>
            </w:r>
          </w:p>
        </w:tc>
        <w:tc>
          <w:tcPr>
            <w:tcW w:w="1600" w:type="pct"/>
            <w:shd w:val="clear" w:color="auto" w:fill="auto"/>
            <w:noWrap/>
            <w:vAlign w:val="center"/>
            <w:hideMark/>
          </w:tcPr>
          <w:p w14:paraId="4976EC5F" w14:textId="253D54BB"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Pr>
                <w:rFonts w:ascii="Times New Roman" w:eastAsia="宋体" w:hAnsi="Times New Roman" w:cs="Times New Roman" w:hint="eastAsia"/>
                <w:color w:val="000000"/>
                <w:kern w:val="0"/>
                <w:sz w:val="24"/>
                <w:szCs w:val="24"/>
              </w:rPr>
              <w:t>Xiadawa</w:t>
            </w:r>
          </w:p>
        </w:tc>
        <w:tc>
          <w:tcPr>
            <w:tcW w:w="901" w:type="pct"/>
            <w:shd w:val="clear" w:color="auto" w:fill="auto"/>
            <w:noWrap/>
            <w:vAlign w:val="center"/>
            <w:hideMark/>
          </w:tcPr>
          <w:p w14:paraId="7256CA2E"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103.13515</w:t>
            </w:r>
          </w:p>
        </w:tc>
        <w:tc>
          <w:tcPr>
            <w:tcW w:w="899" w:type="pct"/>
            <w:shd w:val="clear" w:color="auto" w:fill="auto"/>
            <w:noWrap/>
            <w:vAlign w:val="center"/>
            <w:hideMark/>
          </w:tcPr>
          <w:p w14:paraId="06974678"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26.244634</w:t>
            </w:r>
          </w:p>
        </w:tc>
      </w:tr>
      <w:tr w:rsidR="00143BF3" w:rsidRPr="00B94732" w14:paraId="00C3B9B9" w14:textId="77777777" w:rsidTr="00143BF3">
        <w:trPr>
          <w:trHeight w:val="285"/>
          <w:jc w:val="center"/>
        </w:trPr>
        <w:tc>
          <w:tcPr>
            <w:tcW w:w="1600" w:type="pct"/>
            <w:vMerge/>
          </w:tcPr>
          <w:p w14:paraId="3AA89D12" w14:textId="77777777" w:rsidR="00143BF3" w:rsidRDefault="00143BF3" w:rsidP="00BD43C5">
            <w:pPr>
              <w:widowControl/>
              <w:spacing w:line="276" w:lineRule="auto"/>
              <w:jc w:val="center"/>
              <w:rPr>
                <w:rFonts w:ascii="Times New Roman" w:eastAsia="宋体" w:hAnsi="Times New Roman" w:cs="Times New Roman"/>
                <w:color w:val="000000"/>
                <w:kern w:val="0"/>
                <w:sz w:val="24"/>
                <w:szCs w:val="24"/>
              </w:rPr>
            </w:pPr>
          </w:p>
        </w:tc>
        <w:tc>
          <w:tcPr>
            <w:tcW w:w="1600" w:type="pct"/>
            <w:shd w:val="clear" w:color="auto" w:fill="auto"/>
            <w:noWrap/>
            <w:vAlign w:val="center"/>
            <w:hideMark/>
          </w:tcPr>
          <w:p w14:paraId="16E86121" w14:textId="35CAA855"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Pr>
                <w:rFonts w:ascii="Times New Roman" w:eastAsia="宋体" w:hAnsi="Times New Roman" w:cs="Times New Roman" w:hint="eastAsia"/>
                <w:color w:val="000000"/>
                <w:kern w:val="0"/>
                <w:sz w:val="24"/>
                <w:szCs w:val="24"/>
              </w:rPr>
              <w:t>Mayiping</w:t>
            </w:r>
          </w:p>
        </w:tc>
        <w:tc>
          <w:tcPr>
            <w:tcW w:w="901" w:type="pct"/>
            <w:shd w:val="clear" w:color="auto" w:fill="auto"/>
            <w:noWrap/>
            <w:vAlign w:val="center"/>
            <w:hideMark/>
          </w:tcPr>
          <w:p w14:paraId="6BE2F6D8"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103.20189</w:t>
            </w:r>
          </w:p>
        </w:tc>
        <w:tc>
          <w:tcPr>
            <w:tcW w:w="899" w:type="pct"/>
            <w:shd w:val="clear" w:color="auto" w:fill="auto"/>
            <w:noWrap/>
            <w:vAlign w:val="center"/>
            <w:hideMark/>
          </w:tcPr>
          <w:p w14:paraId="7D249DB9"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26.267639</w:t>
            </w:r>
          </w:p>
        </w:tc>
      </w:tr>
      <w:tr w:rsidR="00143BF3" w:rsidRPr="00B94732" w14:paraId="6123AAE7" w14:textId="77777777" w:rsidTr="00143BF3">
        <w:trPr>
          <w:trHeight w:val="285"/>
          <w:jc w:val="center"/>
        </w:trPr>
        <w:tc>
          <w:tcPr>
            <w:tcW w:w="1600" w:type="pct"/>
            <w:vMerge/>
          </w:tcPr>
          <w:p w14:paraId="6AA1E9BF" w14:textId="77777777" w:rsidR="00143BF3" w:rsidRDefault="00143BF3" w:rsidP="00BD43C5">
            <w:pPr>
              <w:widowControl/>
              <w:spacing w:line="276" w:lineRule="auto"/>
              <w:jc w:val="center"/>
              <w:rPr>
                <w:rFonts w:ascii="Times New Roman" w:eastAsia="宋体" w:hAnsi="Times New Roman" w:cs="Times New Roman"/>
                <w:color w:val="000000"/>
                <w:kern w:val="0"/>
                <w:sz w:val="24"/>
                <w:szCs w:val="24"/>
              </w:rPr>
            </w:pPr>
          </w:p>
        </w:tc>
        <w:tc>
          <w:tcPr>
            <w:tcW w:w="1600" w:type="pct"/>
            <w:shd w:val="clear" w:color="auto" w:fill="auto"/>
            <w:noWrap/>
            <w:vAlign w:val="center"/>
            <w:hideMark/>
          </w:tcPr>
          <w:p w14:paraId="6FB896E4" w14:textId="0E24BD28" w:rsidR="00143BF3" w:rsidRPr="00B94732" w:rsidRDefault="00A83540" w:rsidP="00BD43C5">
            <w:pPr>
              <w:widowControl/>
              <w:spacing w:line="276" w:lineRule="auto"/>
              <w:jc w:val="center"/>
              <w:rPr>
                <w:rFonts w:ascii="Times New Roman" w:eastAsia="宋体" w:hAnsi="Times New Roman" w:cs="Times New Roman"/>
                <w:color w:val="000000"/>
                <w:kern w:val="0"/>
                <w:sz w:val="24"/>
                <w:szCs w:val="24"/>
              </w:rPr>
            </w:pPr>
            <w:r>
              <w:rPr>
                <w:rFonts w:ascii="Times New Roman" w:eastAsia="宋体" w:hAnsi="Times New Roman" w:cs="Times New Roman" w:hint="eastAsia"/>
                <w:color w:val="000000"/>
                <w:kern w:val="0"/>
                <w:sz w:val="24"/>
                <w:szCs w:val="24"/>
              </w:rPr>
              <w:t>Observation station</w:t>
            </w:r>
          </w:p>
        </w:tc>
        <w:tc>
          <w:tcPr>
            <w:tcW w:w="901" w:type="pct"/>
            <w:shd w:val="clear" w:color="auto" w:fill="auto"/>
            <w:noWrap/>
            <w:vAlign w:val="center"/>
            <w:hideMark/>
          </w:tcPr>
          <w:p w14:paraId="17819ADF"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103.13381</w:t>
            </w:r>
          </w:p>
        </w:tc>
        <w:tc>
          <w:tcPr>
            <w:tcW w:w="899" w:type="pct"/>
            <w:shd w:val="clear" w:color="auto" w:fill="auto"/>
            <w:noWrap/>
            <w:vAlign w:val="center"/>
            <w:hideMark/>
          </w:tcPr>
          <w:p w14:paraId="621F2D8F"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26.245472</w:t>
            </w:r>
          </w:p>
        </w:tc>
      </w:tr>
      <w:tr w:rsidR="00143BF3" w:rsidRPr="00B94732" w14:paraId="312D6C81" w14:textId="77777777" w:rsidTr="00143BF3">
        <w:trPr>
          <w:trHeight w:val="285"/>
          <w:jc w:val="center"/>
        </w:trPr>
        <w:tc>
          <w:tcPr>
            <w:tcW w:w="1600" w:type="pct"/>
            <w:vMerge/>
          </w:tcPr>
          <w:p w14:paraId="3D0A48AB" w14:textId="77777777" w:rsidR="00143BF3" w:rsidRDefault="00143BF3" w:rsidP="00BD43C5">
            <w:pPr>
              <w:widowControl/>
              <w:spacing w:line="276" w:lineRule="auto"/>
              <w:jc w:val="center"/>
              <w:rPr>
                <w:rFonts w:ascii="Times New Roman" w:eastAsia="宋体" w:hAnsi="Times New Roman" w:cs="Times New Roman"/>
                <w:color w:val="000000"/>
                <w:kern w:val="0"/>
                <w:sz w:val="24"/>
                <w:szCs w:val="24"/>
              </w:rPr>
            </w:pPr>
          </w:p>
        </w:tc>
        <w:tc>
          <w:tcPr>
            <w:tcW w:w="1600" w:type="pct"/>
            <w:shd w:val="clear" w:color="auto" w:fill="auto"/>
            <w:noWrap/>
            <w:vAlign w:val="center"/>
            <w:hideMark/>
          </w:tcPr>
          <w:p w14:paraId="30604599" w14:textId="609130CE"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Pr>
                <w:rFonts w:ascii="Times New Roman" w:eastAsia="宋体" w:hAnsi="Times New Roman" w:cs="Times New Roman" w:hint="eastAsia"/>
                <w:color w:val="000000"/>
                <w:kern w:val="0"/>
                <w:sz w:val="24"/>
                <w:szCs w:val="24"/>
              </w:rPr>
              <w:t>Nideping</w:t>
            </w:r>
          </w:p>
        </w:tc>
        <w:tc>
          <w:tcPr>
            <w:tcW w:w="901" w:type="pct"/>
            <w:shd w:val="clear" w:color="auto" w:fill="auto"/>
            <w:noWrap/>
            <w:vAlign w:val="center"/>
            <w:hideMark/>
          </w:tcPr>
          <w:p w14:paraId="785AC4B6"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103.11528</w:t>
            </w:r>
          </w:p>
        </w:tc>
        <w:tc>
          <w:tcPr>
            <w:tcW w:w="899" w:type="pct"/>
            <w:shd w:val="clear" w:color="auto" w:fill="auto"/>
            <w:noWrap/>
            <w:vAlign w:val="center"/>
            <w:hideMark/>
          </w:tcPr>
          <w:p w14:paraId="4D397AEB"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26.264444</w:t>
            </w:r>
          </w:p>
        </w:tc>
      </w:tr>
      <w:tr w:rsidR="00143BF3" w:rsidRPr="00B94732" w14:paraId="50F5598A" w14:textId="77777777" w:rsidTr="00143BF3">
        <w:trPr>
          <w:trHeight w:val="285"/>
          <w:jc w:val="center"/>
        </w:trPr>
        <w:tc>
          <w:tcPr>
            <w:tcW w:w="1600" w:type="pct"/>
            <w:vMerge/>
          </w:tcPr>
          <w:p w14:paraId="6C5BD504" w14:textId="77777777" w:rsidR="00143BF3" w:rsidRDefault="00143BF3" w:rsidP="00BD43C5">
            <w:pPr>
              <w:widowControl/>
              <w:spacing w:line="276" w:lineRule="auto"/>
              <w:jc w:val="center"/>
              <w:rPr>
                <w:rFonts w:ascii="Times New Roman" w:eastAsia="宋体" w:hAnsi="Times New Roman" w:cs="Times New Roman"/>
                <w:color w:val="000000"/>
                <w:kern w:val="0"/>
                <w:sz w:val="24"/>
                <w:szCs w:val="24"/>
              </w:rPr>
            </w:pPr>
          </w:p>
        </w:tc>
        <w:tc>
          <w:tcPr>
            <w:tcW w:w="1600" w:type="pct"/>
            <w:shd w:val="clear" w:color="auto" w:fill="auto"/>
            <w:noWrap/>
            <w:vAlign w:val="center"/>
            <w:hideMark/>
          </w:tcPr>
          <w:p w14:paraId="36A85041" w14:textId="4E92AF4C"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Pr>
                <w:rFonts w:ascii="Times New Roman" w:eastAsia="宋体" w:hAnsi="Times New Roman" w:cs="Times New Roman" w:hint="eastAsia"/>
                <w:color w:val="000000"/>
                <w:kern w:val="0"/>
                <w:sz w:val="24"/>
                <w:szCs w:val="24"/>
              </w:rPr>
              <w:t>Daduo</w:t>
            </w:r>
          </w:p>
        </w:tc>
        <w:tc>
          <w:tcPr>
            <w:tcW w:w="901" w:type="pct"/>
            <w:shd w:val="clear" w:color="auto" w:fill="auto"/>
            <w:noWrap/>
            <w:vAlign w:val="center"/>
            <w:hideMark/>
          </w:tcPr>
          <w:p w14:paraId="721B9AB6"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103.0774</w:t>
            </w:r>
          </w:p>
        </w:tc>
        <w:tc>
          <w:tcPr>
            <w:tcW w:w="899" w:type="pct"/>
            <w:shd w:val="clear" w:color="auto" w:fill="auto"/>
            <w:noWrap/>
            <w:vAlign w:val="center"/>
            <w:hideMark/>
          </w:tcPr>
          <w:p w14:paraId="280B34CD"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26.240339</w:t>
            </w:r>
          </w:p>
        </w:tc>
      </w:tr>
      <w:tr w:rsidR="00143BF3" w:rsidRPr="00B94732" w14:paraId="7C13E82F" w14:textId="77777777" w:rsidTr="00143BF3">
        <w:trPr>
          <w:trHeight w:val="285"/>
          <w:jc w:val="center"/>
        </w:trPr>
        <w:tc>
          <w:tcPr>
            <w:tcW w:w="1600" w:type="pct"/>
            <w:vMerge/>
          </w:tcPr>
          <w:p w14:paraId="3E645993" w14:textId="77777777" w:rsidR="00143BF3" w:rsidRDefault="00143BF3" w:rsidP="00BD43C5">
            <w:pPr>
              <w:widowControl/>
              <w:spacing w:line="276" w:lineRule="auto"/>
              <w:jc w:val="center"/>
              <w:rPr>
                <w:rFonts w:ascii="Times New Roman" w:eastAsia="宋体" w:hAnsi="Times New Roman" w:cs="Times New Roman"/>
                <w:color w:val="000000"/>
                <w:kern w:val="0"/>
                <w:sz w:val="24"/>
                <w:szCs w:val="24"/>
              </w:rPr>
            </w:pPr>
          </w:p>
        </w:tc>
        <w:tc>
          <w:tcPr>
            <w:tcW w:w="1600" w:type="pct"/>
            <w:shd w:val="clear" w:color="auto" w:fill="auto"/>
            <w:noWrap/>
            <w:vAlign w:val="center"/>
            <w:hideMark/>
          </w:tcPr>
          <w:p w14:paraId="6F78DE65" w14:textId="1A07F590"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Pr>
                <w:rFonts w:ascii="Times New Roman" w:eastAsia="宋体" w:hAnsi="Times New Roman" w:cs="Times New Roman" w:hint="eastAsia"/>
                <w:color w:val="000000"/>
                <w:kern w:val="0"/>
                <w:sz w:val="24"/>
                <w:szCs w:val="24"/>
              </w:rPr>
              <w:t>Yinmin</w:t>
            </w:r>
          </w:p>
        </w:tc>
        <w:tc>
          <w:tcPr>
            <w:tcW w:w="901" w:type="pct"/>
            <w:shd w:val="clear" w:color="auto" w:fill="auto"/>
            <w:noWrap/>
            <w:vAlign w:val="center"/>
            <w:hideMark/>
          </w:tcPr>
          <w:p w14:paraId="0AF8ABAD"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103.01156</w:t>
            </w:r>
          </w:p>
        </w:tc>
        <w:tc>
          <w:tcPr>
            <w:tcW w:w="899" w:type="pct"/>
            <w:shd w:val="clear" w:color="auto" w:fill="auto"/>
            <w:noWrap/>
            <w:vAlign w:val="center"/>
            <w:hideMark/>
          </w:tcPr>
          <w:p w14:paraId="00DEBD61"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26.26244</w:t>
            </w:r>
          </w:p>
        </w:tc>
      </w:tr>
      <w:tr w:rsidR="00143BF3" w:rsidRPr="00B94732" w14:paraId="47BD5A54" w14:textId="77777777" w:rsidTr="00143BF3">
        <w:trPr>
          <w:trHeight w:val="285"/>
          <w:jc w:val="center"/>
        </w:trPr>
        <w:tc>
          <w:tcPr>
            <w:tcW w:w="1600" w:type="pct"/>
          </w:tcPr>
          <w:p w14:paraId="1AA17CFD" w14:textId="20FEFA30" w:rsidR="00143BF3" w:rsidRPr="00143BF3" w:rsidRDefault="00143BF3" w:rsidP="00BD43C5">
            <w:pPr>
              <w:widowControl/>
              <w:spacing w:line="276" w:lineRule="auto"/>
              <w:jc w:val="center"/>
              <w:rPr>
                <w:rFonts w:ascii="Times New Roman" w:eastAsia="宋体" w:hAnsi="Times New Roman" w:cs="Times New Roman"/>
                <w:color w:val="000000"/>
                <w:kern w:val="0"/>
                <w:sz w:val="24"/>
                <w:szCs w:val="24"/>
              </w:rPr>
            </w:pPr>
            <w:r w:rsidRPr="00BD3413">
              <w:rPr>
                <w:rFonts w:ascii="Times New Roman" w:eastAsia="宋体" w:hAnsi="Times New Roman" w:cs="Times New Roman"/>
                <w:color w:val="000000" w:themeColor="text1"/>
                <w:kern w:val="0"/>
                <w:sz w:val="24"/>
                <w:szCs w:val="24"/>
              </w:rPr>
              <w:t>Evaporation</w:t>
            </w:r>
            <w:r w:rsidR="00A83540">
              <w:rPr>
                <w:rFonts w:ascii="Times New Roman" w:eastAsia="宋体" w:hAnsi="Times New Roman" w:cs="Times New Roman" w:hint="eastAsia"/>
                <w:color w:val="000000" w:themeColor="text1"/>
                <w:kern w:val="0"/>
                <w:sz w:val="24"/>
                <w:szCs w:val="24"/>
              </w:rPr>
              <w:t xml:space="preserve"> station</w:t>
            </w:r>
          </w:p>
        </w:tc>
        <w:tc>
          <w:tcPr>
            <w:tcW w:w="1600" w:type="pct"/>
            <w:shd w:val="clear" w:color="auto" w:fill="auto"/>
            <w:vAlign w:val="center"/>
            <w:hideMark/>
          </w:tcPr>
          <w:p w14:paraId="22BF4AE3" w14:textId="63F52E28" w:rsidR="00143BF3" w:rsidRPr="00B94732" w:rsidRDefault="00A83540" w:rsidP="00BD43C5">
            <w:pPr>
              <w:widowControl/>
              <w:spacing w:line="276" w:lineRule="auto"/>
              <w:jc w:val="center"/>
              <w:rPr>
                <w:rFonts w:ascii="Times New Roman" w:eastAsia="宋体" w:hAnsi="Times New Roman" w:cs="Times New Roman"/>
                <w:color w:val="000000"/>
                <w:kern w:val="0"/>
                <w:sz w:val="24"/>
                <w:szCs w:val="24"/>
              </w:rPr>
            </w:pPr>
            <w:r>
              <w:rPr>
                <w:rFonts w:ascii="Times New Roman" w:eastAsia="宋体" w:hAnsi="Times New Roman" w:cs="Times New Roman" w:hint="eastAsia"/>
                <w:color w:val="000000"/>
                <w:kern w:val="0"/>
                <w:sz w:val="24"/>
                <w:szCs w:val="24"/>
              </w:rPr>
              <w:t>Observation station</w:t>
            </w:r>
          </w:p>
        </w:tc>
        <w:tc>
          <w:tcPr>
            <w:tcW w:w="901" w:type="pct"/>
            <w:shd w:val="clear" w:color="auto" w:fill="auto"/>
            <w:vAlign w:val="center"/>
            <w:hideMark/>
          </w:tcPr>
          <w:p w14:paraId="1FA8B691"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103.13456</w:t>
            </w:r>
          </w:p>
        </w:tc>
        <w:tc>
          <w:tcPr>
            <w:tcW w:w="899" w:type="pct"/>
            <w:shd w:val="clear" w:color="auto" w:fill="auto"/>
            <w:vAlign w:val="center"/>
            <w:hideMark/>
          </w:tcPr>
          <w:p w14:paraId="267092D2" w14:textId="77777777" w:rsidR="00143BF3" w:rsidRPr="00B94732" w:rsidRDefault="00143BF3" w:rsidP="00BD43C5">
            <w:pPr>
              <w:widowControl/>
              <w:spacing w:line="276" w:lineRule="auto"/>
              <w:jc w:val="center"/>
              <w:rPr>
                <w:rFonts w:ascii="Times New Roman" w:eastAsia="宋体" w:hAnsi="Times New Roman" w:cs="Times New Roman"/>
                <w:color w:val="000000"/>
                <w:kern w:val="0"/>
                <w:sz w:val="24"/>
                <w:szCs w:val="24"/>
              </w:rPr>
            </w:pPr>
            <w:r w:rsidRPr="00B94732">
              <w:rPr>
                <w:rFonts w:ascii="Times New Roman" w:eastAsia="宋体" w:hAnsi="Times New Roman" w:cs="Times New Roman"/>
                <w:color w:val="000000"/>
                <w:kern w:val="0"/>
                <w:sz w:val="24"/>
                <w:szCs w:val="24"/>
              </w:rPr>
              <w:t>26.24525</w:t>
            </w:r>
          </w:p>
        </w:tc>
      </w:tr>
    </w:tbl>
    <w:bookmarkEnd w:id="0"/>
    <w:p w14:paraId="0D4025F6" w14:textId="640F229D" w:rsidR="00BD3413" w:rsidRDefault="00BD3413" w:rsidP="00143BF3">
      <w:pPr>
        <w:widowControl/>
        <w:spacing w:line="360" w:lineRule="auto"/>
        <w:jc w:val="left"/>
        <w:rPr>
          <w:rFonts w:ascii="Times New Roman" w:eastAsia="宋体" w:hAnsi="Times New Roman" w:cs="Times New Roman"/>
          <w:color w:val="000000" w:themeColor="text1"/>
          <w:kern w:val="0"/>
          <w:sz w:val="24"/>
          <w:szCs w:val="24"/>
        </w:rPr>
      </w:pPr>
      <w:r w:rsidRPr="00BD3413">
        <w:rPr>
          <w:rFonts w:ascii="Times New Roman" w:eastAsia="宋体" w:hAnsi="Times New Roman" w:cs="Times New Roman"/>
          <w:color w:val="000000" w:themeColor="text1"/>
          <w:kern w:val="0"/>
          <w:sz w:val="24"/>
          <w:szCs w:val="24"/>
        </w:rPr>
        <w:t xml:space="preserve">Note: The coordinates of the </w:t>
      </w:r>
      <w:r w:rsidR="00143BF3" w:rsidRPr="00BD3413">
        <w:rPr>
          <w:rFonts w:ascii="Times New Roman" w:eastAsia="宋体" w:hAnsi="Times New Roman" w:cs="Times New Roman"/>
          <w:color w:val="000000" w:themeColor="text1"/>
          <w:kern w:val="0"/>
          <w:sz w:val="24"/>
          <w:szCs w:val="24"/>
        </w:rPr>
        <w:t xml:space="preserve">Xiadawa </w:t>
      </w:r>
      <w:r w:rsidR="00143BF3">
        <w:rPr>
          <w:rFonts w:ascii="Times New Roman" w:eastAsia="宋体" w:hAnsi="Times New Roman" w:cs="Times New Roman" w:hint="eastAsia"/>
          <w:color w:val="000000" w:themeColor="text1"/>
          <w:kern w:val="0"/>
          <w:sz w:val="24"/>
          <w:szCs w:val="24"/>
        </w:rPr>
        <w:t>M</w:t>
      </w:r>
      <w:r w:rsidR="00143BF3" w:rsidRPr="00143BF3">
        <w:rPr>
          <w:rFonts w:ascii="Times New Roman" w:eastAsia="宋体" w:hAnsi="Times New Roman" w:cs="Times New Roman" w:hint="eastAsia"/>
          <w:color w:val="000000" w:themeColor="text1"/>
          <w:kern w:val="0"/>
          <w:sz w:val="24"/>
          <w:szCs w:val="24"/>
        </w:rPr>
        <w:t>eteorological station</w:t>
      </w:r>
      <w:r w:rsidRPr="00BD3413">
        <w:rPr>
          <w:rFonts w:ascii="Times New Roman" w:eastAsia="宋体" w:hAnsi="Times New Roman" w:cs="Times New Roman"/>
          <w:color w:val="000000" w:themeColor="text1"/>
          <w:kern w:val="0"/>
          <w:sz w:val="24"/>
          <w:szCs w:val="24"/>
        </w:rPr>
        <w:t xml:space="preserve"> are determined based on textual descriptions, which may introduce some positional inaccuracies.</w:t>
      </w:r>
    </w:p>
    <w:p w14:paraId="5BEE5637" w14:textId="44684E12" w:rsidR="00143BF3" w:rsidRDefault="00143BF3" w:rsidP="00243730">
      <w:pPr>
        <w:spacing w:line="360" w:lineRule="auto"/>
        <w:jc w:val="center"/>
        <w:rPr>
          <w:rFonts w:ascii="宋体" w:eastAsia="宋体" w:hAnsi="宋体" w:hint="eastAsia"/>
          <w:bCs/>
          <w:color w:val="000000" w:themeColor="text1"/>
          <w:szCs w:val="21"/>
        </w:rPr>
      </w:pPr>
      <w:r>
        <w:rPr>
          <w:rFonts w:ascii="宋体" w:eastAsia="宋体" w:hAnsi="宋体"/>
          <w:bCs/>
          <w:noProof/>
          <w:color w:val="000000" w:themeColor="text1"/>
          <w:szCs w:val="21"/>
        </w:rPr>
        <w:lastRenderedPageBreak/>
        <w:drawing>
          <wp:inline distT="0" distB="0" distL="0" distR="0" wp14:anchorId="594C1FAD" wp14:editId="69EABF7E">
            <wp:extent cx="1852097" cy="1238321"/>
            <wp:effectExtent l="0" t="0" r="0" b="0"/>
            <wp:docPr id="20883720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121572" name="图片 380121572"/>
                    <pic:cNvPicPr/>
                  </pic:nvPicPr>
                  <pic:blipFill rotWithShape="1">
                    <a:blip r:embed="rId12" cstate="print">
                      <a:extLst>
                        <a:ext uri="{28A0092B-C50C-407E-A947-70E740481C1C}">
                          <a14:useLocalDpi xmlns:a14="http://schemas.microsoft.com/office/drawing/2010/main" val="0"/>
                        </a:ext>
                      </a:extLst>
                    </a:blip>
                    <a:srcRect r="-515" b="10401"/>
                    <a:stretch/>
                  </pic:blipFill>
                  <pic:spPr bwMode="auto">
                    <a:xfrm>
                      <a:off x="0" y="0"/>
                      <a:ext cx="1859698" cy="1243403"/>
                    </a:xfrm>
                    <a:prstGeom prst="rect">
                      <a:avLst/>
                    </a:prstGeom>
                    <a:ln>
                      <a:noFill/>
                    </a:ln>
                    <a:extLst>
                      <a:ext uri="{53640926-AAD7-44D8-BBD7-CCE9431645EC}">
                        <a14:shadowObscured xmlns:a14="http://schemas.microsoft.com/office/drawing/2010/main"/>
                      </a:ext>
                    </a:extLst>
                  </pic:spPr>
                </pic:pic>
              </a:graphicData>
            </a:graphic>
          </wp:inline>
        </w:drawing>
      </w:r>
      <w:r w:rsidR="009262CC">
        <w:rPr>
          <w:rFonts w:ascii="宋体" w:eastAsia="宋体" w:hAnsi="宋体" w:hint="eastAsia"/>
          <w:bCs/>
          <w:noProof/>
          <w:color w:val="000000" w:themeColor="text1"/>
          <w:szCs w:val="21"/>
        </w:rPr>
        <w:drawing>
          <wp:inline distT="0" distB="0" distL="0" distR="0" wp14:anchorId="299C6963" wp14:editId="060787A0">
            <wp:extent cx="1689019" cy="1266867"/>
            <wp:effectExtent l="0" t="0" r="6985" b="0"/>
            <wp:docPr id="199767148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5733" name="图片 704573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08633" cy="1281579"/>
                    </a:xfrm>
                    <a:prstGeom prst="rect">
                      <a:avLst/>
                    </a:prstGeom>
                  </pic:spPr>
                </pic:pic>
              </a:graphicData>
            </a:graphic>
          </wp:inline>
        </w:drawing>
      </w:r>
    </w:p>
    <w:p w14:paraId="616E6CE5" w14:textId="7FEF61FA" w:rsidR="00143BF3" w:rsidRPr="00143BF3" w:rsidRDefault="00143BF3" w:rsidP="00243730">
      <w:pPr>
        <w:spacing w:line="360" w:lineRule="auto"/>
        <w:jc w:val="center"/>
        <w:rPr>
          <w:rFonts w:ascii="Times New Roman" w:eastAsia="宋体" w:hAnsi="Times New Roman" w:cs="Times New Roman"/>
          <w:color w:val="000000" w:themeColor="text1"/>
          <w:kern w:val="0"/>
          <w:sz w:val="24"/>
          <w:szCs w:val="24"/>
        </w:rPr>
      </w:pPr>
      <w:r>
        <w:rPr>
          <w:rFonts w:ascii="Times New Roman" w:eastAsia="宋体" w:hAnsi="Times New Roman" w:cs="Times New Roman" w:hint="eastAsia"/>
          <w:color w:val="000000" w:themeColor="text1"/>
          <w:kern w:val="0"/>
          <w:sz w:val="24"/>
          <w:szCs w:val="24"/>
        </w:rPr>
        <w:t>M</w:t>
      </w:r>
      <w:r w:rsidRPr="00143BF3">
        <w:rPr>
          <w:rFonts w:ascii="Times New Roman" w:eastAsia="宋体" w:hAnsi="Times New Roman" w:cs="Times New Roman" w:hint="eastAsia"/>
          <w:color w:val="000000" w:themeColor="text1"/>
          <w:kern w:val="0"/>
          <w:sz w:val="24"/>
          <w:szCs w:val="24"/>
        </w:rPr>
        <w:t xml:space="preserve">eteorological station </w:t>
      </w:r>
      <w:r w:rsidR="0022452B">
        <w:rPr>
          <w:rFonts w:ascii="Times New Roman" w:eastAsia="宋体" w:hAnsi="Times New Roman" w:cs="Times New Roman"/>
          <w:color w:val="000000" w:themeColor="text1"/>
          <w:kern w:val="0"/>
          <w:sz w:val="24"/>
          <w:szCs w:val="24"/>
        </w:rPr>
        <w:t>at</w:t>
      </w:r>
      <w:r w:rsidRPr="00143BF3">
        <w:rPr>
          <w:rFonts w:ascii="Times New Roman" w:eastAsia="宋体" w:hAnsi="Times New Roman" w:cs="Times New Roman" w:hint="eastAsia"/>
          <w:color w:val="000000" w:themeColor="text1"/>
          <w:kern w:val="0"/>
          <w:sz w:val="24"/>
          <w:szCs w:val="24"/>
        </w:rPr>
        <w:t xml:space="preserve"> </w:t>
      </w:r>
      <w:r w:rsidR="00243730">
        <w:rPr>
          <w:rFonts w:ascii="Times New Roman" w:eastAsia="宋体" w:hAnsi="Times New Roman" w:cs="Times New Roman" w:hint="eastAsia"/>
          <w:color w:val="000000" w:themeColor="text1"/>
          <w:kern w:val="0"/>
          <w:sz w:val="24"/>
          <w:szCs w:val="24"/>
        </w:rPr>
        <w:t xml:space="preserve">Observation </w:t>
      </w:r>
      <w:r w:rsidR="00813F6B">
        <w:rPr>
          <w:rFonts w:ascii="Times New Roman" w:eastAsia="宋体" w:hAnsi="Times New Roman" w:cs="Times New Roman" w:hint="eastAsia"/>
          <w:color w:val="000000" w:themeColor="text1"/>
          <w:kern w:val="0"/>
          <w:sz w:val="24"/>
          <w:szCs w:val="24"/>
        </w:rPr>
        <w:t>station</w:t>
      </w:r>
      <w:r w:rsidRPr="00143BF3">
        <w:rPr>
          <w:rFonts w:ascii="Times New Roman" w:eastAsia="宋体" w:hAnsi="Times New Roman" w:cs="Times New Roman" w:hint="eastAsia"/>
          <w:color w:val="000000" w:themeColor="text1"/>
          <w:kern w:val="0"/>
          <w:sz w:val="24"/>
          <w:szCs w:val="24"/>
        </w:rPr>
        <w:t xml:space="preserve"> and Mayiping </w:t>
      </w:r>
      <w:r w:rsidR="00243730">
        <w:rPr>
          <w:rFonts w:ascii="Times New Roman" w:eastAsia="宋体" w:hAnsi="Times New Roman" w:cs="Times New Roman" w:hint="eastAsia"/>
          <w:color w:val="000000" w:themeColor="text1"/>
          <w:kern w:val="0"/>
          <w:sz w:val="24"/>
          <w:szCs w:val="24"/>
        </w:rPr>
        <w:t>(before 2024)</w:t>
      </w:r>
    </w:p>
    <w:p w14:paraId="64548320" w14:textId="2A20DC99" w:rsidR="00143BF3" w:rsidRPr="001A772E" w:rsidRDefault="00143BF3" w:rsidP="00243730">
      <w:pPr>
        <w:spacing w:line="360" w:lineRule="auto"/>
        <w:jc w:val="center"/>
        <w:rPr>
          <w:rFonts w:ascii="宋体" w:eastAsia="宋体" w:hAnsi="宋体" w:hint="eastAsia"/>
          <w:bCs/>
          <w:color w:val="000000" w:themeColor="text1"/>
          <w:szCs w:val="21"/>
        </w:rPr>
      </w:pPr>
      <w:r>
        <w:rPr>
          <w:rFonts w:ascii="宋体" w:eastAsia="宋体" w:hAnsi="宋体" w:hint="eastAsia"/>
          <w:bCs/>
          <w:noProof/>
          <w:color w:val="000000" w:themeColor="text1"/>
          <w:szCs w:val="21"/>
        </w:rPr>
        <w:drawing>
          <wp:inline distT="0" distB="0" distL="0" distR="0" wp14:anchorId="3E8BC603" wp14:editId="7AA4240A">
            <wp:extent cx="1834624" cy="1376079"/>
            <wp:effectExtent l="0" t="0" r="0" b="0"/>
            <wp:docPr id="74979159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214490" name="图片 197521449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51694" cy="1388883"/>
                    </a:xfrm>
                    <a:prstGeom prst="rect">
                      <a:avLst/>
                    </a:prstGeom>
                  </pic:spPr>
                </pic:pic>
              </a:graphicData>
            </a:graphic>
          </wp:inline>
        </w:drawing>
      </w:r>
      <w:r>
        <w:rPr>
          <w:rFonts w:ascii="宋体" w:eastAsia="宋体" w:hAnsi="宋体" w:hint="eastAsia"/>
          <w:bCs/>
          <w:noProof/>
          <w:color w:val="000000" w:themeColor="text1"/>
          <w:szCs w:val="21"/>
        </w:rPr>
        <w:drawing>
          <wp:inline distT="0" distB="0" distL="0" distR="0" wp14:anchorId="6D1A4693" wp14:editId="3FB4155B">
            <wp:extent cx="1811327" cy="1358605"/>
            <wp:effectExtent l="0" t="0" r="0" b="0"/>
            <wp:docPr id="78213294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583756" name="图片 64458375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32013" cy="1374121"/>
                    </a:xfrm>
                    <a:prstGeom prst="rect">
                      <a:avLst/>
                    </a:prstGeom>
                  </pic:spPr>
                </pic:pic>
              </a:graphicData>
            </a:graphic>
          </wp:inline>
        </w:drawing>
      </w:r>
    </w:p>
    <w:p w14:paraId="77DC5D25" w14:textId="7442566F" w:rsidR="00143BF3" w:rsidRDefault="00143BF3" w:rsidP="00243730">
      <w:pPr>
        <w:spacing w:line="360" w:lineRule="auto"/>
        <w:jc w:val="center"/>
        <w:rPr>
          <w:rFonts w:ascii="Times New Roman" w:eastAsia="宋体" w:hAnsi="Times New Roman" w:cs="Times New Roman"/>
          <w:b/>
          <w:bCs/>
          <w:color w:val="000000" w:themeColor="text1"/>
          <w:kern w:val="0"/>
          <w:sz w:val="24"/>
          <w:szCs w:val="24"/>
        </w:rPr>
      </w:pPr>
      <w:r>
        <w:rPr>
          <w:rFonts w:ascii="Times New Roman" w:eastAsia="宋体" w:hAnsi="Times New Roman" w:cs="Times New Roman" w:hint="eastAsia"/>
          <w:color w:val="000000" w:themeColor="text1"/>
          <w:kern w:val="0"/>
          <w:sz w:val="24"/>
          <w:szCs w:val="24"/>
        </w:rPr>
        <w:t>M</w:t>
      </w:r>
      <w:r w:rsidRPr="00143BF3">
        <w:rPr>
          <w:rFonts w:ascii="Times New Roman" w:eastAsia="宋体" w:hAnsi="Times New Roman" w:cs="Times New Roman" w:hint="eastAsia"/>
          <w:color w:val="000000" w:themeColor="text1"/>
          <w:kern w:val="0"/>
          <w:sz w:val="24"/>
          <w:szCs w:val="24"/>
        </w:rPr>
        <w:t xml:space="preserve">eteorological station </w:t>
      </w:r>
      <w:r w:rsidR="0022452B">
        <w:rPr>
          <w:rFonts w:ascii="Times New Roman" w:eastAsia="宋体" w:hAnsi="Times New Roman" w:cs="Times New Roman"/>
          <w:color w:val="000000" w:themeColor="text1"/>
          <w:kern w:val="0"/>
          <w:sz w:val="24"/>
          <w:szCs w:val="24"/>
        </w:rPr>
        <w:t>at</w:t>
      </w:r>
      <w:r w:rsidRPr="00143BF3">
        <w:rPr>
          <w:rFonts w:ascii="Times New Roman" w:eastAsia="宋体" w:hAnsi="Times New Roman" w:cs="Times New Roman" w:hint="eastAsia"/>
          <w:color w:val="000000" w:themeColor="text1"/>
          <w:kern w:val="0"/>
          <w:sz w:val="24"/>
          <w:szCs w:val="24"/>
        </w:rPr>
        <w:t xml:space="preserve"> </w:t>
      </w:r>
      <w:r>
        <w:rPr>
          <w:rFonts w:ascii="Times New Roman" w:eastAsia="宋体" w:hAnsi="Times New Roman" w:cs="Times New Roman" w:hint="eastAsia"/>
          <w:color w:val="000000" w:themeColor="text1"/>
          <w:kern w:val="0"/>
          <w:sz w:val="24"/>
          <w:szCs w:val="24"/>
        </w:rPr>
        <w:t>Yinmin</w:t>
      </w:r>
      <w:r w:rsidRPr="00143BF3">
        <w:rPr>
          <w:rFonts w:ascii="Times New Roman" w:eastAsia="宋体" w:hAnsi="Times New Roman" w:cs="Times New Roman" w:hint="eastAsia"/>
          <w:color w:val="000000" w:themeColor="text1"/>
          <w:kern w:val="0"/>
          <w:sz w:val="24"/>
          <w:szCs w:val="24"/>
        </w:rPr>
        <w:t xml:space="preserve"> and </w:t>
      </w:r>
      <w:r>
        <w:rPr>
          <w:rFonts w:ascii="Times New Roman" w:eastAsia="宋体" w:hAnsi="Times New Roman" w:cs="Times New Roman" w:hint="eastAsia"/>
          <w:color w:val="000000" w:themeColor="text1"/>
          <w:kern w:val="0"/>
          <w:sz w:val="24"/>
          <w:szCs w:val="24"/>
        </w:rPr>
        <w:t>Daduo</w:t>
      </w:r>
      <w:r w:rsidR="00243730">
        <w:rPr>
          <w:rFonts w:ascii="Times New Roman" w:eastAsia="宋体" w:hAnsi="Times New Roman" w:cs="Times New Roman" w:hint="eastAsia"/>
          <w:color w:val="000000" w:themeColor="text1"/>
          <w:kern w:val="0"/>
          <w:sz w:val="24"/>
          <w:szCs w:val="24"/>
        </w:rPr>
        <w:t xml:space="preserve"> (</w:t>
      </w:r>
      <w:r w:rsidR="00243730">
        <w:rPr>
          <w:rFonts w:ascii="Times New Roman" w:eastAsia="宋体" w:hAnsi="Times New Roman" w:cs="Times New Roman" w:hint="eastAsia"/>
          <w:color w:val="000000" w:themeColor="text1"/>
          <w:kern w:val="0"/>
          <w:sz w:val="24"/>
          <w:szCs w:val="24"/>
        </w:rPr>
        <w:t xml:space="preserve">before </w:t>
      </w:r>
      <w:r w:rsidR="00243730">
        <w:rPr>
          <w:rFonts w:ascii="Times New Roman" w:eastAsia="宋体" w:hAnsi="Times New Roman" w:cs="Times New Roman" w:hint="eastAsia"/>
          <w:color w:val="000000" w:themeColor="text1"/>
          <w:kern w:val="0"/>
          <w:sz w:val="24"/>
          <w:szCs w:val="24"/>
        </w:rPr>
        <w:t>2024)</w:t>
      </w:r>
    </w:p>
    <w:p w14:paraId="28B3FB8E" w14:textId="77777777" w:rsidR="00243730" w:rsidRDefault="00243730" w:rsidP="00243730">
      <w:pPr>
        <w:spacing w:line="360" w:lineRule="auto"/>
        <w:jc w:val="center"/>
        <w:rPr>
          <w:rFonts w:ascii="宋体" w:eastAsia="宋体" w:hAnsi="宋体"/>
          <w:b/>
          <w:color w:val="000000" w:themeColor="text1"/>
          <w:szCs w:val="21"/>
        </w:rPr>
      </w:pPr>
      <w:r>
        <w:rPr>
          <w:noProof/>
        </w:rPr>
        <w:drawing>
          <wp:inline distT="0" distB="0" distL="0" distR="0" wp14:anchorId="1E8A3F7E" wp14:editId="49BBABA1">
            <wp:extent cx="1819275" cy="1364565"/>
            <wp:effectExtent l="0" t="0" r="0" b="7620"/>
            <wp:docPr id="5058238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36957" cy="1377828"/>
                    </a:xfrm>
                    <a:prstGeom prst="rect">
                      <a:avLst/>
                    </a:prstGeom>
                    <a:noFill/>
                    <a:ln>
                      <a:noFill/>
                    </a:ln>
                  </pic:spPr>
                </pic:pic>
              </a:graphicData>
            </a:graphic>
          </wp:inline>
        </w:drawing>
      </w:r>
    </w:p>
    <w:p w14:paraId="10CD2292" w14:textId="389C6981" w:rsidR="00243730" w:rsidRPr="00BD3413" w:rsidRDefault="00243730" w:rsidP="00243730">
      <w:pPr>
        <w:spacing w:line="360" w:lineRule="auto"/>
        <w:jc w:val="center"/>
        <w:rPr>
          <w:rFonts w:ascii="Times New Roman" w:eastAsia="宋体" w:hAnsi="Times New Roman" w:cs="Times New Roman" w:hint="eastAsia"/>
          <w:color w:val="000000" w:themeColor="text1"/>
          <w:kern w:val="0"/>
          <w:sz w:val="24"/>
          <w:szCs w:val="24"/>
        </w:rPr>
      </w:pPr>
      <w:r>
        <w:rPr>
          <w:rFonts w:ascii="Times New Roman" w:eastAsia="宋体" w:hAnsi="Times New Roman" w:cs="Times New Roman" w:hint="eastAsia"/>
          <w:color w:val="000000" w:themeColor="text1"/>
          <w:kern w:val="0"/>
          <w:sz w:val="24"/>
          <w:szCs w:val="24"/>
        </w:rPr>
        <w:t>M</w:t>
      </w:r>
      <w:r w:rsidRPr="00143BF3">
        <w:rPr>
          <w:rFonts w:ascii="Times New Roman" w:eastAsia="宋体" w:hAnsi="Times New Roman" w:cs="Times New Roman" w:hint="eastAsia"/>
          <w:color w:val="000000" w:themeColor="text1"/>
          <w:kern w:val="0"/>
          <w:sz w:val="24"/>
          <w:szCs w:val="24"/>
        </w:rPr>
        <w:t xml:space="preserve">eteorological station </w:t>
      </w:r>
      <w:r>
        <w:rPr>
          <w:rFonts w:ascii="Times New Roman" w:eastAsia="宋体" w:hAnsi="Times New Roman" w:cs="Times New Roman"/>
          <w:color w:val="000000" w:themeColor="text1"/>
          <w:kern w:val="0"/>
          <w:sz w:val="24"/>
          <w:szCs w:val="24"/>
        </w:rPr>
        <w:t>at</w:t>
      </w:r>
      <w:r w:rsidRPr="00143BF3">
        <w:rPr>
          <w:rFonts w:ascii="Times New Roman" w:eastAsia="宋体" w:hAnsi="Times New Roman" w:cs="Times New Roman" w:hint="eastAsia"/>
          <w:color w:val="000000" w:themeColor="text1"/>
          <w:kern w:val="0"/>
          <w:sz w:val="24"/>
          <w:szCs w:val="24"/>
        </w:rPr>
        <w:t xml:space="preserve"> </w:t>
      </w:r>
      <w:r>
        <w:rPr>
          <w:rFonts w:ascii="Times New Roman" w:eastAsia="宋体" w:hAnsi="Times New Roman" w:cs="Times New Roman" w:hint="eastAsia"/>
          <w:color w:val="000000" w:themeColor="text1"/>
          <w:kern w:val="0"/>
          <w:sz w:val="24"/>
          <w:szCs w:val="24"/>
        </w:rPr>
        <w:t>Observation building</w:t>
      </w:r>
      <w:r>
        <w:rPr>
          <w:rFonts w:ascii="Times New Roman" w:eastAsia="宋体" w:hAnsi="Times New Roman" w:cs="Times New Roman" w:hint="eastAsia"/>
          <w:color w:val="000000" w:themeColor="text1"/>
          <w:kern w:val="0"/>
          <w:sz w:val="24"/>
          <w:szCs w:val="24"/>
        </w:rPr>
        <w:t xml:space="preserve"> (2024)</w:t>
      </w:r>
    </w:p>
    <w:p w14:paraId="209655E8" w14:textId="77777777" w:rsidR="00707B8C" w:rsidRPr="00824EE3" w:rsidRDefault="00707B8C" w:rsidP="00707B8C">
      <w:pPr>
        <w:widowControl/>
        <w:shd w:val="clear" w:color="auto" w:fill="FFFFFF"/>
        <w:spacing w:line="360" w:lineRule="auto"/>
        <w:textAlignment w:val="baseline"/>
        <w:rPr>
          <w:rFonts w:ascii="Times New Roman" w:eastAsia="宋体" w:hAnsi="Times New Roman" w:cs="Times New Roman"/>
          <w:b/>
          <w:bCs/>
          <w:color w:val="000000" w:themeColor="text1"/>
          <w:kern w:val="0"/>
          <w:sz w:val="24"/>
          <w:szCs w:val="24"/>
        </w:rPr>
      </w:pPr>
      <w:r w:rsidRPr="00824EE3">
        <w:rPr>
          <w:rFonts w:ascii="Times New Roman" w:eastAsia="宋体" w:hAnsi="Times New Roman" w:cs="Times New Roman"/>
          <w:b/>
          <w:bCs/>
          <w:color w:val="000000" w:themeColor="text1"/>
          <w:kern w:val="0"/>
          <w:sz w:val="24"/>
          <w:szCs w:val="24"/>
        </w:rPr>
        <w:t>Note:</w:t>
      </w:r>
    </w:p>
    <w:p w14:paraId="426A6B7D" w14:textId="77777777" w:rsidR="00707B8C" w:rsidRPr="00143BF3" w:rsidRDefault="00707B8C" w:rsidP="00707B8C">
      <w:pPr>
        <w:widowControl/>
        <w:shd w:val="clear" w:color="auto" w:fill="FFFFFF"/>
        <w:spacing w:line="360" w:lineRule="auto"/>
        <w:textAlignment w:val="baseline"/>
        <w:rPr>
          <w:rFonts w:ascii="Times New Roman" w:eastAsia="宋体" w:hAnsi="Times New Roman" w:cs="Times New Roman"/>
          <w:color w:val="000000" w:themeColor="text1"/>
          <w:kern w:val="0"/>
          <w:sz w:val="24"/>
          <w:szCs w:val="24"/>
        </w:rPr>
      </w:pPr>
      <w:r w:rsidRPr="00143BF3">
        <w:rPr>
          <w:rFonts w:ascii="Times New Roman" w:eastAsia="宋体" w:hAnsi="Times New Roman" w:cs="Times New Roman"/>
          <w:color w:val="000000" w:themeColor="text1"/>
          <w:kern w:val="0"/>
          <w:sz w:val="24"/>
          <w:szCs w:val="24"/>
        </w:rPr>
        <w:t>(1) In works such as paper, patent, and monograph, please indicate the data source. In the acknowledgments section of Chinese publications, include the statement “</w:t>
      </w:r>
      <w:r w:rsidRPr="00143BF3">
        <w:rPr>
          <w:rFonts w:ascii="Times New Roman" w:eastAsia="宋体" w:hAnsi="Times New Roman" w:cs="Times New Roman"/>
          <w:color w:val="000000" w:themeColor="text1"/>
          <w:kern w:val="0"/>
          <w:sz w:val="24"/>
          <w:szCs w:val="24"/>
        </w:rPr>
        <w:t>感谢中国科学院东川泥石流观测研究站为本研究提供了相关数据</w:t>
      </w:r>
      <w:r w:rsidRPr="00143BF3">
        <w:rPr>
          <w:rFonts w:ascii="Times New Roman" w:eastAsia="宋体" w:hAnsi="Times New Roman" w:cs="Times New Roman"/>
          <w:color w:val="000000" w:themeColor="text1"/>
          <w:kern w:val="0"/>
          <w:sz w:val="24"/>
          <w:szCs w:val="24"/>
        </w:rPr>
        <w:t>” . In the acknowledgments section of English publications, please state, “We would like to thank the Dongchuan Debris Flow Observation and Research Station (DDFORS), Chinese Academy of Sciences, for providing the field observation data for this study.”</w:t>
      </w:r>
    </w:p>
    <w:p w14:paraId="07AA7BD2" w14:textId="77777777" w:rsidR="00707B8C" w:rsidRPr="00143BF3" w:rsidRDefault="00707B8C" w:rsidP="00707B8C">
      <w:pPr>
        <w:widowControl/>
        <w:shd w:val="clear" w:color="auto" w:fill="FFFFFF"/>
        <w:spacing w:line="360" w:lineRule="auto"/>
        <w:textAlignment w:val="baseline"/>
        <w:rPr>
          <w:rFonts w:ascii="Times New Roman" w:eastAsia="宋体" w:hAnsi="Times New Roman" w:cs="Times New Roman"/>
          <w:color w:val="000000" w:themeColor="text1"/>
          <w:kern w:val="0"/>
          <w:sz w:val="24"/>
          <w:szCs w:val="24"/>
        </w:rPr>
      </w:pPr>
      <w:r w:rsidRPr="00143BF3">
        <w:rPr>
          <w:rFonts w:ascii="Times New Roman" w:eastAsia="宋体" w:hAnsi="Times New Roman" w:cs="Times New Roman"/>
          <w:color w:val="000000" w:themeColor="text1"/>
          <w:kern w:val="0"/>
          <w:sz w:val="24"/>
          <w:szCs w:val="24"/>
        </w:rPr>
        <w:t xml:space="preserve">(2) For more detailed information, please visit the website of </w:t>
      </w:r>
      <w:r w:rsidRPr="00AE6CCB">
        <w:rPr>
          <w:rFonts w:ascii="Times New Roman" w:eastAsia="宋体" w:hAnsi="Times New Roman" w:cs="Times New Roman"/>
          <w:color w:val="000000" w:themeColor="text1"/>
          <w:kern w:val="0"/>
          <w:sz w:val="24"/>
          <w:szCs w:val="24"/>
        </w:rPr>
        <w:t>Dongchuan Debris Flow Observation and Research Station (DDFORS)</w:t>
      </w:r>
      <w:r w:rsidRPr="00143BF3">
        <w:rPr>
          <w:rFonts w:ascii="Times New Roman" w:eastAsia="宋体" w:hAnsi="Times New Roman" w:cs="Times New Roman"/>
          <w:color w:val="000000" w:themeColor="text1"/>
          <w:kern w:val="0"/>
          <w:sz w:val="24"/>
          <w:szCs w:val="24"/>
        </w:rPr>
        <w:t xml:space="preserve"> (Chinese website: http://nsl.imde.ac.cn/; English website: http://nsl.imde.ac.cn/en/).</w:t>
      </w:r>
    </w:p>
    <w:p w14:paraId="3E405D43" w14:textId="5C6D23E8" w:rsidR="00BD3413" w:rsidRPr="00243730" w:rsidRDefault="00707B8C" w:rsidP="00243730">
      <w:pPr>
        <w:widowControl/>
        <w:shd w:val="clear" w:color="auto" w:fill="FFFFFF"/>
        <w:spacing w:line="360" w:lineRule="auto"/>
        <w:textAlignment w:val="baseline"/>
        <w:rPr>
          <w:rFonts w:ascii="Times New Roman" w:eastAsia="宋体" w:hAnsi="Times New Roman" w:cs="Times New Roman" w:hint="eastAsia"/>
          <w:color w:val="000000" w:themeColor="text1"/>
          <w:kern w:val="0"/>
          <w:sz w:val="24"/>
          <w:szCs w:val="24"/>
        </w:rPr>
      </w:pPr>
      <w:r w:rsidRPr="00143BF3">
        <w:rPr>
          <w:rFonts w:ascii="Times New Roman" w:eastAsia="宋体" w:hAnsi="Times New Roman" w:cs="Times New Roman"/>
          <w:color w:val="000000" w:themeColor="text1"/>
          <w:kern w:val="0"/>
          <w:sz w:val="24"/>
          <w:szCs w:val="24"/>
        </w:rPr>
        <w:t xml:space="preserve">(3) For any data-related issues, please contact Li </w:t>
      </w:r>
      <w:r w:rsidRPr="00143BF3">
        <w:rPr>
          <w:rFonts w:ascii="Times New Roman" w:eastAsia="宋体" w:hAnsi="Times New Roman" w:cs="Times New Roman" w:hint="eastAsia"/>
          <w:color w:val="000000" w:themeColor="text1"/>
          <w:kern w:val="0"/>
          <w:sz w:val="24"/>
          <w:szCs w:val="24"/>
        </w:rPr>
        <w:t xml:space="preserve">Wei </w:t>
      </w:r>
      <w:r w:rsidRPr="00143BF3">
        <w:rPr>
          <w:rFonts w:ascii="Times New Roman" w:eastAsia="宋体" w:hAnsi="Times New Roman" w:cs="Times New Roman"/>
          <w:color w:val="000000" w:themeColor="text1"/>
          <w:kern w:val="0"/>
          <w:sz w:val="24"/>
          <w:szCs w:val="24"/>
        </w:rPr>
        <w:t>(</w:t>
      </w:r>
      <w:r w:rsidRPr="00305C21">
        <w:rPr>
          <w:rFonts w:ascii="Times New Roman" w:eastAsia="宋体" w:hAnsi="Times New Roman" w:cs="Times New Roman"/>
          <w:color w:val="000000" w:themeColor="text1"/>
          <w:kern w:val="0"/>
          <w:sz w:val="24"/>
          <w:szCs w:val="24"/>
        </w:rPr>
        <w:t>weili@imde.ac.cn</w:t>
      </w:r>
      <w:r w:rsidRPr="00143BF3">
        <w:rPr>
          <w:rFonts w:ascii="Times New Roman" w:eastAsia="宋体" w:hAnsi="Times New Roman" w:cs="Times New Roman"/>
          <w:color w:val="000000" w:themeColor="text1"/>
          <w:kern w:val="0"/>
          <w:sz w:val="24"/>
          <w:szCs w:val="24"/>
        </w:rPr>
        <w:t>)</w:t>
      </w:r>
      <w:r>
        <w:rPr>
          <w:rFonts w:ascii="Times New Roman" w:eastAsia="宋体" w:hAnsi="Times New Roman" w:cs="Times New Roman"/>
          <w:color w:val="000000" w:themeColor="text1"/>
          <w:kern w:val="0"/>
          <w:sz w:val="24"/>
          <w:szCs w:val="24"/>
        </w:rPr>
        <w:t xml:space="preserve"> </w:t>
      </w:r>
      <w:r w:rsidRPr="00AE6CCB">
        <w:rPr>
          <w:rFonts w:ascii="Times New Roman" w:eastAsia="宋体" w:hAnsi="Times New Roman" w:cs="Times New Roman"/>
          <w:color w:val="000000" w:themeColor="text1"/>
          <w:kern w:val="0"/>
          <w:sz w:val="24"/>
          <w:szCs w:val="24"/>
        </w:rPr>
        <w:t>and Dongri Song (drsong@imde.ac.cn)</w:t>
      </w:r>
      <w:r w:rsidRPr="00143BF3">
        <w:rPr>
          <w:rFonts w:ascii="Times New Roman" w:eastAsia="宋体" w:hAnsi="Times New Roman" w:cs="Times New Roman"/>
          <w:color w:val="000000" w:themeColor="text1"/>
          <w:kern w:val="0"/>
          <w:sz w:val="24"/>
          <w:szCs w:val="24"/>
        </w:rPr>
        <w:t>.</w:t>
      </w:r>
    </w:p>
    <w:sectPr w:rsidR="00BD3413" w:rsidRPr="0024373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58E0A9" w14:textId="77777777" w:rsidR="00BD7A58" w:rsidRDefault="00BD7A58" w:rsidP="000F09ED">
      <w:pPr>
        <w:rPr>
          <w:rFonts w:hint="eastAsia"/>
        </w:rPr>
      </w:pPr>
      <w:r>
        <w:separator/>
      </w:r>
    </w:p>
  </w:endnote>
  <w:endnote w:type="continuationSeparator" w:id="0">
    <w:p w14:paraId="2C00D186" w14:textId="77777777" w:rsidR="00BD7A58" w:rsidRDefault="00BD7A58" w:rsidP="000F09ED">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AB04D2" w14:textId="77777777" w:rsidR="00BD7A58" w:rsidRDefault="00BD7A58" w:rsidP="000F09ED">
      <w:pPr>
        <w:rPr>
          <w:rFonts w:hint="eastAsia"/>
        </w:rPr>
      </w:pPr>
      <w:r>
        <w:separator/>
      </w:r>
    </w:p>
  </w:footnote>
  <w:footnote w:type="continuationSeparator" w:id="0">
    <w:p w14:paraId="4740DE43" w14:textId="77777777" w:rsidR="00BD7A58" w:rsidRDefault="00BD7A58" w:rsidP="000F09ED">
      <w:pPr>
        <w:rPr>
          <w:rFonts w:hint="eastAsia"/>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2418C5"/>
    <w:multiLevelType w:val="hybridMultilevel"/>
    <w:tmpl w:val="E01C1E00"/>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 w15:restartNumberingAfterBreak="0">
    <w:nsid w:val="0F2D7562"/>
    <w:multiLevelType w:val="multilevel"/>
    <w:tmpl w:val="0F54711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1963942"/>
    <w:multiLevelType w:val="hybridMultilevel"/>
    <w:tmpl w:val="A746CFC4"/>
    <w:lvl w:ilvl="0" w:tplc="4E3A6AFC">
      <w:start w:val="1"/>
      <w:numFmt w:val="bullet"/>
      <w:lvlText w:val="·"/>
      <w:lvlJc w:val="center"/>
      <w:pPr>
        <w:ind w:left="1160" w:hanging="440"/>
      </w:pPr>
      <w:rPr>
        <w:rFonts w:ascii="Cambria Math" w:hAnsi="Cambria Math" w:hint="default"/>
      </w:rPr>
    </w:lvl>
    <w:lvl w:ilvl="1" w:tplc="04090003" w:tentative="1">
      <w:start w:val="1"/>
      <w:numFmt w:val="bullet"/>
      <w:lvlText w:val=""/>
      <w:lvlJc w:val="left"/>
      <w:pPr>
        <w:ind w:left="1600" w:hanging="440"/>
      </w:pPr>
      <w:rPr>
        <w:rFonts w:ascii="Wingdings" w:hAnsi="Wingdings" w:hint="default"/>
      </w:rPr>
    </w:lvl>
    <w:lvl w:ilvl="2" w:tplc="04090005" w:tentative="1">
      <w:start w:val="1"/>
      <w:numFmt w:val="bullet"/>
      <w:lvlText w:val=""/>
      <w:lvlJc w:val="left"/>
      <w:pPr>
        <w:ind w:left="2040" w:hanging="440"/>
      </w:pPr>
      <w:rPr>
        <w:rFonts w:ascii="Wingdings" w:hAnsi="Wingdings" w:hint="default"/>
      </w:rPr>
    </w:lvl>
    <w:lvl w:ilvl="3" w:tplc="04090001" w:tentative="1">
      <w:start w:val="1"/>
      <w:numFmt w:val="bullet"/>
      <w:lvlText w:val=""/>
      <w:lvlJc w:val="left"/>
      <w:pPr>
        <w:ind w:left="2480" w:hanging="440"/>
      </w:pPr>
      <w:rPr>
        <w:rFonts w:ascii="Wingdings" w:hAnsi="Wingdings" w:hint="default"/>
      </w:rPr>
    </w:lvl>
    <w:lvl w:ilvl="4" w:tplc="04090003" w:tentative="1">
      <w:start w:val="1"/>
      <w:numFmt w:val="bullet"/>
      <w:lvlText w:val=""/>
      <w:lvlJc w:val="left"/>
      <w:pPr>
        <w:ind w:left="2920" w:hanging="440"/>
      </w:pPr>
      <w:rPr>
        <w:rFonts w:ascii="Wingdings" w:hAnsi="Wingdings" w:hint="default"/>
      </w:rPr>
    </w:lvl>
    <w:lvl w:ilvl="5" w:tplc="04090005" w:tentative="1">
      <w:start w:val="1"/>
      <w:numFmt w:val="bullet"/>
      <w:lvlText w:val=""/>
      <w:lvlJc w:val="left"/>
      <w:pPr>
        <w:ind w:left="3360" w:hanging="440"/>
      </w:pPr>
      <w:rPr>
        <w:rFonts w:ascii="Wingdings" w:hAnsi="Wingdings" w:hint="default"/>
      </w:rPr>
    </w:lvl>
    <w:lvl w:ilvl="6" w:tplc="04090001" w:tentative="1">
      <w:start w:val="1"/>
      <w:numFmt w:val="bullet"/>
      <w:lvlText w:val=""/>
      <w:lvlJc w:val="left"/>
      <w:pPr>
        <w:ind w:left="3800" w:hanging="440"/>
      </w:pPr>
      <w:rPr>
        <w:rFonts w:ascii="Wingdings" w:hAnsi="Wingdings" w:hint="default"/>
      </w:rPr>
    </w:lvl>
    <w:lvl w:ilvl="7" w:tplc="04090003" w:tentative="1">
      <w:start w:val="1"/>
      <w:numFmt w:val="bullet"/>
      <w:lvlText w:val=""/>
      <w:lvlJc w:val="left"/>
      <w:pPr>
        <w:ind w:left="4240" w:hanging="440"/>
      </w:pPr>
      <w:rPr>
        <w:rFonts w:ascii="Wingdings" w:hAnsi="Wingdings" w:hint="default"/>
      </w:rPr>
    </w:lvl>
    <w:lvl w:ilvl="8" w:tplc="04090005" w:tentative="1">
      <w:start w:val="1"/>
      <w:numFmt w:val="bullet"/>
      <w:lvlText w:val=""/>
      <w:lvlJc w:val="left"/>
      <w:pPr>
        <w:ind w:left="4680" w:hanging="440"/>
      </w:pPr>
      <w:rPr>
        <w:rFonts w:ascii="Wingdings" w:hAnsi="Wingdings" w:hint="default"/>
      </w:rPr>
    </w:lvl>
  </w:abstractNum>
  <w:abstractNum w:abstractNumId="3" w15:restartNumberingAfterBreak="0">
    <w:nsid w:val="27116194"/>
    <w:multiLevelType w:val="hybridMultilevel"/>
    <w:tmpl w:val="3852FAAC"/>
    <w:lvl w:ilvl="0" w:tplc="C4101960">
      <w:start w:val="1"/>
      <w:numFmt w:val="bullet"/>
      <w:lvlText w:val="∙"/>
      <w:lvlJc w:val="left"/>
      <w:pPr>
        <w:ind w:left="1160" w:hanging="440"/>
      </w:pPr>
      <w:rPr>
        <w:rFonts w:ascii="Cambria Math" w:hAnsi="Cambria Math" w:hint="default"/>
      </w:rPr>
    </w:lvl>
    <w:lvl w:ilvl="1" w:tplc="FFFFFFFF" w:tentative="1">
      <w:start w:val="1"/>
      <w:numFmt w:val="bullet"/>
      <w:lvlText w:val=""/>
      <w:lvlJc w:val="left"/>
      <w:pPr>
        <w:ind w:left="1600" w:hanging="440"/>
      </w:pPr>
      <w:rPr>
        <w:rFonts w:ascii="Wingdings" w:hAnsi="Wingdings" w:hint="default"/>
      </w:rPr>
    </w:lvl>
    <w:lvl w:ilvl="2" w:tplc="FFFFFFFF" w:tentative="1">
      <w:start w:val="1"/>
      <w:numFmt w:val="bullet"/>
      <w:lvlText w:val=""/>
      <w:lvlJc w:val="left"/>
      <w:pPr>
        <w:ind w:left="2040" w:hanging="440"/>
      </w:pPr>
      <w:rPr>
        <w:rFonts w:ascii="Wingdings" w:hAnsi="Wingdings" w:hint="default"/>
      </w:rPr>
    </w:lvl>
    <w:lvl w:ilvl="3" w:tplc="FFFFFFFF" w:tentative="1">
      <w:start w:val="1"/>
      <w:numFmt w:val="bullet"/>
      <w:lvlText w:val=""/>
      <w:lvlJc w:val="left"/>
      <w:pPr>
        <w:ind w:left="2480" w:hanging="440"/>
      </w:pPr>
      <w:rPr>
        <w:rFonts w:ascii="Wingdings" w:hAnsi="Wingdings" w:hint="default"/>
      </w:rPr>
    </w:lvl>
    <w:lvl w:ilvl="4" w:tplc="FFFFFFFF" w:tentative="1">
      <w:start w:val="1"/>
      <w:numFmt w:val="bullet"/>
      <w:lvlText w:val=""/>
      <w:lvlJc w:val="left"/>
      <w:pPr>
        <w:ind w:left="2920" w:hanging="440"/>
      </w:pPr>
      <w:rPr>
        <w:rFonts w:ascii="Wingdings" w:hAnsi="Wingdings" w:hint="default"/>
      </w:rPr>
    </w:lvl>
    <w:lvl w:ilvl="5" w:tplc="FFFFFFFF" w:tentative="1">
      <w:start w:val="1"/>
      <w:numFmt w:val="bullet"/>
      <w:lvlText w:val=""/>
      <w:lvlJc w:val="left"/>
      <w:pPr>
        <w:ind w:left="3360" w:hanging="440"/>
      </w:pPr>
      <w:rPr>
        <w:rFonts w:ascii="Wingdings" w:hAnsi="Wingdings" w:hint="default"/>
      </w:rPr>
    </w:lvl>
    <w:lvl w:ilvl="6" w:tplc="FFFFFFFF" w:tentative="1">
      <w:start w:val="1"/>
      <w:numFmt w:val="bullet"/>
      <w:lvlText w:val=""/>
      <w:lvlJc w:val="left"/>
      <w:pPr>
        <w:ind w:left="3800" w:hanging="440"/>
      </w:pPr>
      <w:rPr>
        <w:rFonts w:ascii="Wingdings" w:hAnsi="Wingdings" w:hint="default"/>
      </w:rPr>
    </w:lvl>
    <w:lvl w:ilvl="7" w:tplc="FFFFFFFF" w:tentative="1">
      <w:start w:val="1"/>
      <w:numFmt w:val="bullet"/>
      <w:lvlText w:val=""/>
      <w:lvlJc w:val="left"/>
      <w:pPr>
        <w:ind w:left="4240" w:hanging="440"/>
      </w:pPr>
      <w:rPr>
        <w:rFonts w:ascii="Wingdings" w:hAnsi="Wingdings" w:hint="default"/>
      </w:rPr>
    </w:lvl>
    <w:lvl w:ilvl="8" w:tplc="FFFFFFFF" w:tentative="1">
      <w:start w:val="1"/>
      <w:numFmt w:val="bullet"/>
      <w:lvlText w:val=""/>
      <w:lvlJc w:val="left"/>
      <w:pPr>
        <w:ind w:left="4680" w:hanging="440"/>
      </w:pPr>
      <w:rPr>
        <w:rFonts w:ascii="Wingdings" w:hAnsi="Wingdings" w:hint="default"/>
      </w:rPr>
    </w:lvl>
  </w:abstractNum>
  <w:abstractNum w:abstractNumId="4" w15:restartNumberingAfterBreak="0">
    <w:nsid w:val="31484D97"/>
    <w:multiLevelType w:val="hybridMultilevel"/>
    <w:tmpl w:val="9DC64860"/>
    <w:lvl w:ilvl="0" w:tplc="4E3A6AFC">
      <w:start w:val="1"/>
      <w:numFmt w:val="bullet"/>
      <w:lvlText w:val="·"/>
      <w:lvlJc w:val="center"/>
      <w:pPr>
        <w:ind w:left="440" w:hanging="440"/>
      </w:pPr>
      <w:rPr>
        <w:rFonts w:ascii="Cambria Math" w:hAnsi="Cambria Math"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5" w15:restartNumberingAfterBreak="0">
    <w:nsid w:val="36E24D57"/>
    <w:multiLevelType w:val="hybridMultilevel"/>
    <w:tmpl w:val="2C96FC1A"/>
    <w:lvl w:ilvl="0" w:tplc="4E3A6AFC">
      <w:start w:val="1"/>
      <w:numFmt w:val="bullet"/>
      <w:lvlText w:val="·"/>
      <w:lvlJc w:val="center"/>
      <w:pPr>
        <w:ind w:left="440" w:hanging="440"/>
      </w:pPr>
      <w:rPr>
        <w:rFonts w:ascii="Cambria Math" w:hAnsi="Cambria Math"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6" w15:restartNumberingAfterBreak="0">
    <w:nsid w:val="3764276A"/>
    <w:multiLevelType w:val="hybridMultilevel"/>
    <w:tmpl w:val="BED0E8FC"/>
    <w:lvl w:ilvl="0" w:tplc="0B1A2682">
      <w:start w:val="1"/>
      <w:numFmt w:val="decimal"/>
      <w:lvlText w:val="(%1)"/>
      <w:lvlJc w:val="left"/>
      <w:pPr>
        <w:ind w:left="360" w:hanging="360"/>
      </w:pPr>
      <w:rPr>
        <w:rFonts w:hint="default"/>
      </w:rPr>
    </w:lvl>
    <w:lvl w:ilvl="1" w:tplc="04090019">
      <w:start w:val="1"/>
      <w:numFmt w:val="lowerLetter"/>
      <w:lvlText w:val="%2)"/>
      <w:lvlJc w:val="left"/>
      <w:pPr>
        <w:ind w:left="880" w:hanging="440"/>
      </w:pPr>
    </w:lvl>
    <w:lvl w:ilvl="2" w:tplc="0409001B">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7" w15:restartNumberingAfterBreak="0">
    <w:nsid w:val="42CC5CC5"/>
    <w:multiLevelType w:val="hybridMultilevel"/>
    <w:tmpl w:val="1924C340"/>
    <w:lvl w:ilvl="0" w:tplc="5EF68F12">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8" w15:restartNumberingAfterBreak="0">
    <w:nsid w:val="484B2AB9"/>
    <w:multiLevelType w:val="hybridMultilevel"/>
    <w:tmpl w:val="A8788A58"/>
    <w:lvl w:ilvl="0" w:tplc="4E3A6AFC">
      <w:start w:val="1"/>
      <w:numFmt w:val="bullet"/>
      <w:lvlText w:val="·"/>
      <w:lvlJc w:val="center"/>
      <w:pPr>
        <w:ind w:left="440" w:hanging="440"/>
      </w:pPr>
      <w:rPr>
        <w:rFonts w:ascii="Cambria Math" w:hAnsi="Cambria Math"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9" w15:restartNumberingAfterBreak="0">
    <w:nsid w:val="49F872BD"/>
    <w:multiLevelType w:val="hybridMultilevel"/>
    <w:tmpl w:val="35F8D40E"/>
    <w:lvl w:ilvl="0" w:tplc="C4101960">
      <w:start w:val="1"/>
      <w:numFmt w:val="bullet"/>
      <w:lvlText w:val="∙"/>
      <w:lvlJc w:val="left"/>
      <w:pPr>
        <w:ind w:left="1160" w:hanging="440"/>
      </w:pPr>
      <w:rPr>
        <w:rFonts w:ascii="Cambria Math" w:hAnsi="Cambria Math" w:hint="default"/>
      </w:rPr>
    </w:lvl>
    <w:lvl w:ilvl="1" w:tplc="FFFFFFFF" w:tentative="1">
      <w:start w:val="1"/>
      <w:numFmt w:val="bullet"/>
      <w:lvlText w:val=""/>
      <w:lvlJc w:val="left"/>
      <w:pPr>
        <w:ind w:left="1600" w:hanging="440"/>
      </w:pPr>
      <w:rPr>
        <w:rFonts w:ascii="Wingdings" w:hAnsi="Wingdings" w:hint="default"/>
      </w:rPr>
    </w:lvl>
    <w:lvl w:ilvl="2" w:tplc="FFFFFFFF" w:tentative="1">
      <w:start w:val="1"/>
      <w:numFmt w:val="bullet"/>
      <w:lvlText w:val=""/>
      <w:lvlJc w:val="left"/>
      <w:pPr>
        <w:ind w:left="2040" w:hanging="440"/>
      </w:pPr>
      <w:rPr>
        <w:rFonts w:ascii="Wingdings" w:hAnsi="Wingdings" w:hint="default"/>
      </w:rPr>
    </w:lvl>
    <w:lvl w:ilvl="3" w:tplc="FFFFFFFF" w:tentative="1">
      <w:start w:val="1"/>
      <w:numFmt w:val="bullet"/>
      <w:lvlText w:val=""/>
      <w:lvlJc w:val="left"/>
      <w:pPr>
        <w:ind w:left="2480" w:hanging="440"/>
      </w:pPr>
      <w:rPr>
        <w:rFonts w:ascii="Wingdings" w:hAnsi="Wingdings" w:hint="default"/>
      </w:rPr>
    </w:lvl>
    <w:lvl w:ilvl="4" w:tplc="FFFFFFFF" w:tentative="1">
      <w:start w:val="1"/>
      <w:numFmt w:val="bullet"/>
      <w:lvlText w:val=""/>
      <w:lvlJc w:val="left"/>
      <w:pPr>
        <w:ind w:left="2920" w:hanging="440"/>
      </w:pPr>
      <w:rPr>
        <w:rFonts w:ascii="Wingdings" w:hAnsi="Wingdings" w:hint="default"/>
      </w:rPr>
    </w:lvl>
    <w:lvl w:ilvl="5" w:tplc="FFFFFFFF" w:tentative="1">
      <w:start w:val="1"/>
      <w:numFmt w:val="bullet"/>
      <w:lvlText w:val=""/>
      <w:lvlJc w:val="left"/>
      <w:pPr>
        <w:ind w:left="3360" w:hanging="440"/>
      </w:pPr>
      <w:rPr>
        <w:rFonts w:ascii="Wingdings" w:hAnsi="Wingdings" w:hint="default"/>
      </w:rPr>
    </w:lvl>
    <w:lvl w:ilvl="6" w:tplc="FFFFFFFF" w:tentative="1">
      <w:start w:val="1"/>
      <w:numFmt w:val="bullet"/>
      <w:lvlText w:val=""/>
      <w:lvlJc w:val="left"/>
      <w:pPr>
        <w:ind w:left="3800" w:hanging="440"/>
      </w:pPr>
      <w:rPr>
        <w:rFonts w:ascii="Wingdings" w:hAnsi="Wingdings" w:hint="default"/>
      </w:rPr>
    </w:lvl>
    <w:lvl w:ilvl="7" w:tplc="FFFFFFFF" w:tentative="1">
      <w:start w:val="1"/>
      <w:numFmt w:val="bullet"/>
      <w:lvlText w:val=""/>
      <w:lvlJc w:val="left"/>
      <w:pPr>
        <w:ind w:left="4240" w:hanging="440"/>
      </w:pPr>
      <w:rPr>
        <w:rFonts w:ascii="Wingdings" w:hAnsi="Wingdings" w:hint="default"/>
      </w:rPr>
    </w:lvl>
    <w:lvl w:ilvl="8" w:tplc="FFFFFFFF" w:tentative="1">
      <w:start w:val="1"/>
      <w:numFmt w:val="bullet"/>
      <w:lvlText w:val=""/>
      <w:lvlJc w:val="left"/>
      <w:pPr>
        <w:ind w:left="4680" w:hanging="440"/>
      </w:pPr>
      <w:rPr>
        <w:rFonts w:ascii="Wingdings" w:hAnsi="Wingdings" w:hint="default"/>
      </w:rPr>
    </w:lvl>
  </w:abstractNum>
  <w:abstractNum w:abstractNumId="10" w15:restartNumberingAfterBreak="0">
    <w:nsid w:val="4D38228E"/>
    <w:multiLevelType w:val="multilevel"/>
    <w:tmpl w:val="A4E6B1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E526E26"/>
    <w:multiLevelType w:val="hybridMultilevel"/>
    <w:tmpl w:val="117626BA"/>
    <w:lvl w:ilvl="0" w:tplc="4E3A6AFC">
      <w:start w:val="1"/>
      <w:numFmt w:val="bullet"/>
      <w:lvlText w:val="·"/>
      <w:lvlJc w:val="center"/>
      <w:pPr>
        <w:ind w:left="1160" w:hanging="440"/>
      </w:pPr>
      <w:rPr>
        <w:rFonts w:ascii="Cambria Math" w:hAnsi="Cambria Math" w:hint="default"/>
      </w:rPr>
    </w:lvl>
    <w:lvl w:ilvl="1" w:tplc="04090003" w:tentative="1">
      <w:start w:val="1"/>
      <w:numFmt w:val="bullet"/>
      <w:lvlText w:val=""/>
      <w:lvlJc w:val="left"/>
      <w:pPr>
        <w:ind w:left="1600" w:hanging="440"/>
      </w:pPr>
      <w:rPr>
        <w:rFonts w:ascii="Wingdings" w:hAnsi="Wingdings" w:hint="default"/>
      </w:rPr>
    </w:lvl>
    <w:lvl w:ilvl="2" w:tplc="04090005" w:tentative="1">
      <w:start w:val="1"/>
      <w:numFmt w:val="bullet"/>
      <w:lvlText w:val=""/>
      <w:lvlJc w:val="left"/>
      <w:pPr>
        <w:ind w:left="2040" w:hanging="440"/>
      </w:pPr>
      <w:rPr>
        <w:rFonts w:ascii="Wingdings" w:hAnsi="Wingdings" w:hint="default"/>
      </w:rPr>
    </w:lvl>
    <w:lvl w:ilvl="3" w:tplc="04090001" w:tentative="1">
      <w:start w:val="1"/>
      <w:numFmt w:val="bullet"/>
      <w:lvlText w:val=""/>
      <w:lvlJc w:val="left"/>
      <w:pPr>
        <w:ind w:left="2480" w:hanging="440"/>
      </w:pPr>
      <w:rPr>
        <w:rFonts w:ascii="Wingdings" w:hAnsi="Wingdings" w:hint="default"/>
      </w:rPr>
    </w:lvl>
    <w:lvl w:ilvl="4" w:tplc="04090003" w:tentative="1">
      <w:start w:val="1"/>
      <w:numFmt w:val="bullet"/>
      <w:lvlText w:val=""/>
      <w:lvlJc w:val="left"/>
      <w:pPr>
        <w:ind w:left="2920" w:hanging="440"/>
      </w:pPr>
      <w:rPr>
        <w:rFonts w:ascii="Wingdings" w:hAnsi="Wingdings" w:hint="default"/>
      </w:rPr>
    </w:lvl>
    <w:lvl w:ilvl="5" w:tplc="04090005" w:tentative="1">
      <w:start w:val="1"/>
      <w:numFmt w:val="bullet"/>
      <w:lvlText w:val=""/>
      <w:lvlJc w:val="left"/>
      <w:pPr>
        <w:ind w:left="3360" w:hanging="440"/>
      </w:pPr>
      <w:rPr>
        <w:rFonts w:ascii="Wingdings" w:hAnsi="Wingdings" w:hint="default"/>
      </w:rPr>
    </w:lvl>
    <w:lvl w:ilvl="6" w:tplc="04090001" w:tentative="1">
      <w:start w:val="1"/>
      <w:numFmt w:val="bullet"/>
      <w:lvlText w:val=""/>
      <w:lvlJc w:val="left"/>
      <w:pPr>
        <w:ind w:left="3800" w:hanging="440"/>
      </w:pPr>
      <w:rPr>
        <w:rFonts w:ascii="Wingdings" w:hAnsi="Wingdings" w:hint="default"/>
      </w:rPr>
    </w:lvl>
    <w:lvl w:ilvl="7" w:tplc="04090003" w:tentative="1">
      <w:start w:val="1"/>
      <w:numFmt w:val="bullet"/>
      <w:lvlText w:val=""/>
      <w:lvlJc w:val="left"/>
      <w:pPr>
        <w:ind w:left="4240" w:hanging="440"/>
      </w:pPr>
      <w:rPr>
        <w:rFonts w:ascii="Wingdings" w:hAnsi="Wingdings" w:hint="default"/>
      </w:rPr>
    </w:lvl>
    <w:lvl w:ilvl="8" w:tplc="04090005" w:tentative="1">
      <w:start w:val="1"/>
      <w:numFmt w:val="bullet"/>
      <w:lvlText w:val=""/>
      <w:lvlJc w:val="left"/>
      <w:pPr>
        <w:ind w:left="4680" w:hanging="440"/>
      </w:pPr>
      <w:rPr>
        <w:rFonts w:ascii="Wingdings" w:hAnsi="Wingdings" w:hint="default"/>
      </w:rPr>
    </w:lvl>
  </w:abstractNum>
  <w:abstractNum w:abstractNumId="12" w15:restartNumberingAfterBreak="0">
    <w:nsid w:val="5B870F0B"/>
    <w:multiLevelType w:val="hybridMultilevel"/>
    <w:tmpl w:val="847C0314"/>
    <w:lvl w:ilvl="0" w:tplc="908EFD1C">
      <w:start w:val="1"/>
      <w:numFmt w:val="bullet"/>
      <w:lvlText w:val="∙"/>
      <w:lvlJc w:val="center"/>
      <w:pPr>
        <w:ind w:left="800" w:hanging="440"/>
      </w:pPr>
      <w:rPr>
        <w:rFonts w:ascii="Cambria Math" w:hAnsi="Cambria Math" w:hint="default"/>
      </w:rPr>
    </w:lvl>
    <w:lvl w:ilvl="1" w:tplc="04090003" w:tentative="1">
      <w:start w:val="1"/>
      <w:numFmt w:val="bullet"/>
      <w:lvlText w:val=""/>
      <w:lvlJc w:val="left"/>
      <w:pPr>
        <w:ind w:left="1240" w:hanging="440"/>
      </w:pPr>
      <w:rPr>
        <w:rFonts w:ascii="Wingdings" w:hAnsi="Wingdings" w:hint="default"/>
      </w:rPr>
    </w:lvl>
    <w:lvl w:ilvl="2" w:tplc="04090005" w:tentative="1">
      <w:start w:val="1"/>
      <w:numFmt w:val="bullet"/>
      <w:lvlText w:val=""/>
      <w:lvlJc w:val="left"/>
      <w:pPr>
        <w:ind w:left="1680" w:hanging="440"/>
      </w:pPr>
      <w:rPr>
        <w:rFonts w:ascii="Wingdings" w:hAnsi="Wingdings" w:hint="default"/>
      </w:rPr>
    </w:lvl>
    <w:lvl w:ilvl="3" w:tplc="04090001" w:tentative="1">
      <w:start w:val="1"/>
      <w:numFmt w:val="bullet"/>
      <w:lvlText w:val=""/>
      <w:lvlJc w:val="left"/>
      <w:pPr>
        <w:ind w:left="2120" w:hanging="440"/>
      </w:pPr>
      <w:rPr>
        <w:rFonts w:ascii="Wingdings" w:hAnsi="Wingdings" w:hint="default"/>
      </w:rPr>
    </w:lvl>
    <w:lvl w:ilvl="4" w:tplc="04090003" w:tentative="1">
      <w:start w:val="1"/>
      <w:numFmt w:val="bullet"/>
      <w:lvlText w:val=""/>
      <w:lvlJc w:val="left"/>
      <w:pPr>
        <w:ind w:left="2560" w:hanging="440"/>
      </w:pPr>
      <w:rPr>
        <w:rFonts w:ascii="Wingdings" w:hAnsi="Wingdings" w:hint="default"/>
      </w:rPr>
    </w:lvl>
    <w:lvl w:ilvl="5" w:tplc="04090005" w:tentative="1">
      <w:start w:val="1"/>
      <w:numFmt w:val="bullet"/>
      <w:lvlText w:val=""/>
      <w:lvlJc w:val="left"/>
      <w:pPr>
        <w:ind w:left="3000" w:hanging="440"/>
      </w:pPr>
      <w:rPr>
        <w:rFonts w:ascii="Wingdings" w:hAnsi="Wingdings" w:hint="default"/>
      </w:rPr>
    </w:lvl>
    <w:lvl w:ilvl="6" w:tplc="04090001" w:tentative="1">
      <w:start w:val="1"/>
      <w:numFmt w:val="bullet"/>
      <w:lvlText w:val=""/>
      <w:lvlJc w:val="left"/>
      <w:pPr>
        <w:ind w:left="3440" w:hanging="440"/>
      </w:pPr>
      <w:rPr>
        <w:rFonts w:ascii="Wingdings" w:hAnsi="Wingdings" w:hint="default"/>
      </w:rPr>
    </w:lvl>
    <w:lvl w:ilvl="7" w:tplc="04090003" w:tentative="1">
      <w:start w:val="1"/>
      <w:numFmt w:val="bullet"/>
      <w:lvlText w:val=""/>
      <w:lvlJc w:val="left"/>
      <w:pPr>
        <w:ind w:left="3880" w:hanging="440"/>
      </w:pPr>
      <w:rPr>
        <w:rFonts w:ascii="Wingdings" w:hAnsi="Wingdings" w:hint="default"/>
      </w:rPr>
    </w:lvl>
    <w:lvl w:ilvl="8" w:tplc="04090005" w:tentative="1">
      <w:start w:val="1"/>
      <w:numFmt w:val="bullet"/>
      <w:lvlText w:val=""/>
      <w:lvlJc w:val="left"/>
      <w:pPr>
        <w:ind w:left="4320" w:hanging="440"/>
      </w:pPr>
      <w:rPr>
        <w:rFonts w:ascii="Wingdings" w:hAnsi="Wingdings" w:hint="default"/>
      </w:rPr>
    </w:lvl>
  </w:abstractNum>
  <w:num w:numId="1" w16cid:durableId="1177571522">
    <w:abstractNumId w:val="7"/>
  </w:num>
  <w:num w:numId="2" w16cid:durableId="1357342281">
    <w:abstractNumId w:val="8"/>
  </w:num>
  <w:num w:numId="3" w16cid:durableId="849105434">
    <w:abstractNumId w:val="1"/>
  </w:num>
  <w:num w:numId="4" w16cid:durableId="802886247">
    <w:abstractNumId w:val="6"/>
  </w:num>
  <w:num w:numId="5" w16cid:durableId="943339461">
    <w:abstractNumId w:val="0"/>
  </w:num>
  <w:num w:numId="6" w16cid:durableId="788165117">
    <w:abstractNumId w:val="5"/>
  </w:num>
  <w:num w:numId="7" w16cid:durableId="128979186">
    <w:abstractNumId w:val="4"/>
  </w:num>
  <w:num w:numId="8" w16cid:durableId="1664089">
    <w:abstractNumId w:val="11"/>
  </w:num>
  <w:num w:numId="9" w16cid:durableId="1498114398">
    <w:abstractNumId w:val="2"/>
  </w:num>
  <w:num w:numId="10" w16cid:durableId="1316573325">
    <w:abstractNumId w:val="3"/>
  </w:num>
  <w:num w:numId="11" w16cid:durableId="80494634">
    <w:abstractNumId w:val="9"/>
  </w:num>
  <w:num w:numId="12" w16cid:durableId="180973644">
    <w:abstractNumId w:val="10"/>
  </w:num>
  <w:num w:numId="13" w16cid:durableId="6439706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4"/>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7I0NjO1NDc1MzMFEko6SsGpxcWZ+XkgBWa1AG8teh4sAAAA"/>
  </w:docVars>
  <w:rsids>
    <w:rsidRoot w:val="000F6CFC"/>
    <w:rsid w:val="000D553F"/>
    <w:rsid w:val="000D5F68"/>
    <w:rsid w:val="000E59BE"/>
    <w:rsid w:val="000F09ED"/>
    <w:rsid w:val="000F6CFC"/>
    <w:rsid w:val="00134E00"/>
    <w:rsid w:val="00143BF3"/>
    <w:rsid w:val="001600C2"/>
    <w:rsid w:val="001652FF"/>
    <w:rsid w:val="001A772E"/>
    <w:rsid w:val="001D6D96"/>
    <w:rsid w:val="00202C8C"/>
    <w:rsid w:val="00204ECF"/>
    <w:rsid w:val="0022452B"/>
    <w:rsid w:val="00243730"/>
    <w:rsid w:val="002826D7"/>
    <w:rsid w:val="002C3681"/>
    <w:rsid w:val="002D405B"/>
    <w:rsid w:val="00330C8E"/>
    <w:rsid w:val="003414F1"/>
    <w:rsid w:val="00354FFD"/>
    <w:rsid w:val="00425AB9"/>
    <w:rsid w:val="00441785"/>
    <w:rsid w:val="004847D3"/>
    <w:rsid w:val="005639CB"/>
    <w:rsid w:val="005950F3"/>
    <w:rsid w:val="005B2393"/>
    <w:rsid w:val="005B3976"/>
    <w:rsid w:val="00707B8C"/>
    <w:rsid w:val="0072492A"/>
    <w:rsid w:val="00736823"/>
    <w:rsid w:val="0079666C"/>
    <w:rsid w:val="007B0B81"/>
    <w:rsid w:val="00806FD2"/>
    <w:rsid w:val="00813F6B"/>
    <w:rsid w:val="00836B54"/>
    <w:rsid w:val="008542DA"/>
    <w:rsid w:val="008C31FF"/>
    <w:rsid w:val="008D03CE"/>
    <w:rsid w:val="008F7865"/>
    <w:rsid w:val="0090726B"/>
    <w:rsid w:val="009262CC"/>
    <w:rsid w:val="00927E45"/>
    <w:rsid w:val="00932904"/>
    <w:rsid w:val="00951BA9"/>
    <w:rsid w:val="00A009D7"/>
    <w:rsid w:val="00A83540"/>
    <w:rsid w:val="00AA12A7"/>
    <w:rsid w:val="00AB74BA"/>
    <w:rsid w:val="00AC7F0D"/>
    <w:rsid w:val="00B25957"/>
    <w:rsid w:val="00B94732"/>
    <w:rsid w:val="00B95242"/>
    <w:rsid w:val="00BD3413"/>
    <w:rsid w:val="00BD7A58"/>
    <w:rsid w:val="00BF6672"/>
    <w:rsid w:val="00BF6982"/>
    <w:rsid w:val="00C63050"/>
    <w:rsid w:val="00CB14F6"/>
    <w:rsid w:val="00CD204A"/>
    <w:rsid w:val="00D52BAA"/>
    <w:rsid w:val="00DA1CFE"/>
    <w:rsid w:val="00DE1105"/>
    <w:rsid w:val="00E91EEA"/>
    <w:rsid w:val="00F37978"/>
    <w:rsid w:val="00F51BAF"/>
    <w:rsid w:val="00F521A7"/>
    <w:rsid w:val="00F804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0DAF97"/>
  <w15:chartTrackingRefBased/>
  <w15:docId w15:val="{6F7EC193-D6AC-4B20-9ECD-C4173B1513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F6CFC"/>
    <w:pPr>
      <w:ind w:firstLineChars="200" w:firstLine="420"/>
    </w:pPr>
    <w:rPr>
      <w:rFonts w:ascii="Times New Roman" w:eastAsia="宋体" w:hAnsi="Times New Roman" w:cs="Times New Roman"/>
      <w:sz w:val="24"/>
      <w:szCs w:val="24"/>
    </w:rPr>
  </w:style>
  <w:style w:type="paragraph" w:styleId="a4">
    <w:name w:val="header"/>
    <w:basedOn w:val="a"/>
    <w:link w:val="a5"/>
    <w:uiPriority w:val="99"/>
    <w:unhideWhenUsed/>
    <w:rsid w:val="000F09ED"/>
    <w:pPr>
      <w:tabs>
        <w:tab w:val="center" w:pos="4153"/>
        <w:tab w:val="right" w:pos="8306"/>
      </w:tabs>
      <w:snapToGrid w:val="0"/>
      <w:jc w:val="center"/>
    </w:pPr>
    <w:rPr>
      <w:sz w:val="18"/>
      <w:szCs w:val="18"/>
    </w:rPr>
  </w:style>
  <w:style w:type="character" w:customStyle="1" w:styleId="a5">
    <w:name w:val="页眉 字符"/>
    <w:basedOn w:val="a0"/>
    <w:link w:val="a4"/>
    <w:uiPriority w:val="99"/>
    <w:rsid w:val="000F09ED"/>
    <w:rPr>
      <w:sz w:val="18"/>
      <w:szCs w:val="18"/>
    </w:rPr>
  </w:style>
  <w:style w:type="paragraph" w:styleId="a6">
    <w:name w:val="footer"/>
    <w:basedOn w:val="a"/>
    <w:link w:val="a7"/>
    <w:uiPriority w:val="99"/>
    <w:unhideWhenUsed/>
    <w:rsid w:val="000F09ED"/>
    <w:pPr>
      <w:tabs>
        <w:tab w:val="center" w:pos="4153"/>
        <w:tab w:val="right" w:pos="8306"/>
      </w:tabs>
      <w:snapToGrid w:val="0"/>
      <w:jc w:val="left"/>
    </w:pPr>
    <w:rPr>
      <w:sz w:val="18"/>
      <w:szCs w:val="18"/>
    </w:rPr>
  </w:style>
  <w:style w:type="character" w:customStyle="1" w:styleId="a7">
    <w:name w:val="页脚 字符"/>
    <w:basedOn w:val="a0"/>
    <w:link w:val="a6"/>
    <w:uiPriority w:val="99"/>
    <w:rsid w:val="000F09ED"/>
    <w:rPr>
      <w:sz w:val="18"/>
      <w:szCs w:val="18"/>
    </w:rPr>
  </w:style>
  <w:style w:type="character" w:styleId="a8">
    <w:name w:val="annotation reference"/>
    <w:basedOn w:val="a0"/>
    <w:uiPriority w:val="99"/>
    <w:semiHidden/>
    <w:unhideWhenUsed/>
    <w:rsid w:val="0022452B"/>
    <w:rPr>
      <w:sz w:val="21"/>
      <w:szCs w:val="21"/>
    </w:rPr>
  </w:style>
  <w:style w:type="paragraph" w:styleId="a9">
    <w:name w:val="annotation text"/>
    <w:basedOn w:val="a"/>
    <w:link w:val="aa"/>
    <w:uiPriority w:val="99"/>
    <w:semiHidden/>
    <w:unhideWhenUsed/>
    <w:rsid w:val="0022452B"/>
    <w:pPr>
      <w:jc w:val="left"/>
    </w:pPr>
  </w:style>
  <w:style w:type="character" w:customStyle="1" w:styleId="aa">
    <w:name w:val="批注文字 字符"/>
    <w:basedOn w:val="a0"/>
    <w:link w:val="a9"/>
    <w:uiPriority w:val="99"/>
    <w:semiHidden/>
    <w:rsid w:val="0022452B"/>
  </w:style>
  <w:style w:type="paragraph" w:styleId="ab">
    <w:name w:val="annotation subject"/>
    <w:basedOn w:val="a9"/>
    <w:next w:val="a9"/>
    <w:link w:val="ac"/>
    <w:uiPriority w:val="99"/>
    <w:semiHidden/>
    <w:unhideWhenUsed/>
    <w:rsid w:val="0022452B"/>
    <w:rPr>
      <w:b/>
      <w:bCs/>
    </w:rPr>
  </w:style>
  <w:style w:type="character" w:customStyle="1" w:styleId="ac">
    <w:name w:val="批注主题 字符"/>
    <w:basedOn w:val="aa"/>
    <w:link w:val="ab"/>
    <w:uiPriority w:val="99"/>
    <w:semiHidden/>
    <w:rsid w:val="0022452B"/>
    <w:rPr>
      <w:b/>
      <w:bCs/>
    </w:rPr>
  </w:style>
  <w:style w:type="paragraph" w:styleId="ad">
    <w:name w:val="Balloon Text"/>
    <w:basedOn w:val="a"/>
    <w:link w:val="ae"/>
    <w:uiPriority w:val="99"/>
    <w:semiHidden/>
    <w:unhideWhenUsed/>
    <w:rsid w:val="0022452B"/>
    <w:rPr>
      <w:sz w:val="18"/>
      <w:szCs w:val="18"/>
    </w:rPr>
  </w:style>
  <w:style w:type="character" w:customStyle="1" w:styleId="ae">
    <w:name w:val="批注框文本 字符"/>
    <w:basedOn w:val="a0"/>
    <w:link w:val="ad"/>
    <w:uiPriority w:val="99"/>
    <w:semiHidden/>
    <w:rsid w:val="0022452B"/>
    <w:rPr>
      <w:sz w:val="18"/>
      <w:szCs w:val="18"/>
    </w:rPr>
  </w:style>
  <w:style w:type="paragraph" w:styleId="af">
    <w:name w:val="Revision"/>
    <w:hidden/>
    <w:uiPriority w:val="99"/>
    <w:semiHidden/>
    <w:rsid w:val="00707B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4385251">
      <w:bodyDiv w:val="1"/>
      <w:marLeft w:val="0"/>
      <w:marRight w:val="0"/>
      <w:marTop w:val="0"/>
      <w:marBottom w:val="0"/>
      <w:divBdr>
        <w:top w:val="none" w:sz="0" w:space="0" w:color="auto"/>
        <w:left w:val="none" w:sz="0" w:space="0" w:color="auto"/>
        <w:bottom w:val="none" w:sz="0" w:space="0" w:color="auto"/>
        <w:right w:val="none" w:sz="0" w:space="0" w:color="auto"/>
      </w:divBdr>
    </w:div>
    <w:div w:id="1183938846">
      <w:bodyDiv w:val="1"/>
      <w:marLeft w:val="0"/>
      <w:marRight w:val="0"/>
      <w:marTop w:val="0"/>
      <w:marBottom w:val="0"/>
      <w:divBdr>
        <w:top w:val="none" w:sz="0" w:space="0" w:color="auto"/>
        <w:left w:val="none" w:sz="0" w:space="0" w:color="auto"/>
        <w:bottom w:val="none" w:sz="0" w:space="0" w:color="auto"/>
        <w:right w:val="none" w:sz="0" w:space="0" w:color="auto"/>
      </w:divBdr>
    </w:div>
    <w:div w:id="2100759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4</Pages>
  <Words>491</Words>
  <Characters>2799</Characters>
  <Application>Microsoft Office Word</Application>
  <DocSecurity>0</DocSecurity>
  <Lines>23</Lines>
  <Paragraphs>6</Paragraphs>
  <ScaleCrop>false</ScaleCrop>
  <Company/>
  <LinksUpToDate>false</LinksUpToDate>
  <CharactersWithSpaces>3284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wei li</dc:creator>
  <cp:keywords/>
  <dc:description/>
  <cp:lastModifiedBy>wei li</cp:lastModifiedBy>
  <cp:revision>6</cp:revision>
  <dcterms:created xsi:type="dcterms:W3CDTF">2025-02-13T03:32:00Z</dcterms:created>
  <dcterms:modified xsi:type="dcterms:W3CDTF">2025-02-13T03:41:00Z</dcterms:modified>
</cp:coreProperties>
</file>